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9E84A" w14:textId="0BAE7232" w:rsidR="002D771B" w:rsidRPr="002D771B" w:rsidRDefault="002D771B" w:rsidP="002D771B">
      <w:pPr>
        <w:pStyle w:val="NoSpacing"/>
        <w:rPr>
          <w:sz w:val="2"/>
        </w:rPr>
      </w:pPr>
    </w:p>
    <w:tbl>
      <w:tblPr>
        <w:tblW w:w="9870" w:type="dxa"/>
        <w:tblLook w:val="01E0" w:firstRow="1" w:lastRow="1" w:firstColumn="1" w:lastColumn="1" w:noHBand="0" w:noVBand="0"/>
      </w:tblPr>
      <w:tblGrid>
        <w:gridCol w:w="4219"/>
        <w:gridCol w:w="5651"/>
      </w:tblGrid>
      <w:tr w:rsidR="00D9533C" w:rsidRPr="009B08C4" w14:paraId="4FE56C0C" w14:textId="77777777" w:rsidTr="0097765A">
        <w:trPr>
          <w:trHeight w:val="1795"/>
        </w:trPr>
        <w:tc>
          <w:tcPr>
            <w:tcW w:w="4219" w:type="dxa"/>
          </w:tcPr>
          <w:p w14:paraId="3AAA4C5D" w14:textId="77777777" w:rsidR="00D9533C" w:rsidRPr="00F762DF" w:rsidRDefault="00D9533C" w:rsidP="0097765A">
            <w:pPr>
              <w:jc w:val="center"/>
              <w:rPr>
                <w:szCs w:val="26"/>
              </w:rPr>
            </w:pPr>
            <w:r w:rsidRPr="00F762DF">
              <w:rPr>
                <w:szCs w:val="26"/>
              </w:rPr>
              <w:t>UBND HUYỆN THANH OAI</w:t>
            </w:r>
          </w:p>
          <w:p w14:paraId="32404C3A" w14:textId="77777777" w:rsidR="00D9533C" w:rsidRPr="009B08C4" w:rsidRDefault="00D9533C" w:rsidP="0097765A">
            <w:pPr>
              <w:jc w:val="center"/>
              <w:rPr>
                <w:b/>
                <w:bCs/>
                <w:sz w:val="24"/>
              </w:rPr>
            </w:pPr>
            <w:r w:rsidRPr="009B08C4">
              <w:rPr>
                <w:b/>
                <w:bCs/>
                <w:sz w:val="24"/>
              </w:rPr>
              <w:t>TRƯỜNG TIỂU HỌC CAO DƯƠNG</w:t>
            </w:r>
          </w:p>
          <w:p w14:paraId="67B908A3" w14:textId="77777777" w:rsidR="00D9533C" w:rsidRPr="001411C7" w:rsidRDefault="00D9533C" w:rsidP="0097765A">
            <w:pPr>
              <w:jc w:val="center"/>
              <w:rPr>
                <w:b/>
                <w:bCs/>
                <w:sz w:val="22"/>
              </w:rPr>
            </w:pPr>
            <w:r>
              <w:rPr>
                <w:noProof/>
              </w:rPr>
              <mc:AlternateContent>
                <mc:Choice Requires="wps">
                  <w:drawing>
                    <wp:anchor distT="4294967295" distB="4294967295" distL="114300" distR="114300" simplePos="0" relativeHeight="251659264" behindDoc="0" locked="0" layoutInCell="1" allowOverlap="1" wp14:anchorId="2F6EFADA" wp14:editId="4F9A45A6">
                      <wp:simplePos x="0" y="0"/>
                      <wp:positionH relativeFrom="column">
                        <wp:posOffset>554355</wp:posOffset>
                      </wp:positionH>
                      <wp:positionV relativeFrom="paragraph">
                        <wp:posOffset>42544</wp:posOffset>
                      </wp:positionV>
                      <wp:extent cx="1233805" cy="0"/>
                      <wp:effectExtent l="0" t="0" r="234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F4B6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3.35pt" to="140.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Sk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HSJEO&#10;WrT3loim9ajUSoGA2qJ50Kk3LofwUu1sqJSe1d68aPrdIaXLlqiGR76vFwMgWchI3qSEjTNw26H/&#10;rBnEkKPXUbRzbbsACXKgc+zN5d4bfvaIwmE2mU4XKZC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"/>
                  </w:pict>
                </mc:Fallback>
              </mc:AlternateContent>
            </w:r>
          </w:p>
          <w:p w14:paraId="408D3E90" w14:textId="7239AE62" w:rsidR="00D9533C" w:rsidRPr="008B1886" w:rsidRDefault="00D9533C" w:rsidP="0097765A">
            <w:pPr>
              <w:jc w:val="center"/>
            </w:pPr>
            <w:r w:rsidRPr="008B1886">
              <w:rPr>
                <w:szCs w:val="26"/>
              </w:rPr>
              <w:t xml:space="preserve">Số: </w:t>
            </w:r>
            <w:r>
              <w:rPr>
                <w:szCs w:val="26"/>
              </w:rPr>
              <w:t>212</w:t>
            </w:r>
            <w:r>
              <w:rPr>
                <w:szCs w:val="26"/>
              </w:rPr>
              <w:t xml:space="preserve"> /KH-THCD</w:t>
            </w:r>
          </w:p>
        </w:tc>
        <w:tc>
          <w:tcPr>
            <w:tcW w:w="5651" w:type="dxa"/>
          </w:tcPr>
          <w:p w14:paraId="05A602FE" w14:textId="77777777" w:rsidR="00D9533C" w:rsidRPr="008B1886" w:rsidRDefault="00D9533C" w:rsidP="0097765A">
            <w:pPr>
              <w:rPr>
                <w:b/>
                <w:bCs/>
              </w:rPr>
            </w:pPr>
            <w:r w:rsidRPr="008B1886">
              <w:rPr>
                <w:b/>
                <w:bCs/>
                <w:szCs w:val="26"/>
              </w:rPr>
              <w:t xml:space="preserve">CỘNG HÒA XÃ HỘI CHỦ NGHĨA VIỆT </w:t>
            </w:r>
            <w:smartTag w:uri="urn:schemas-microsoft-com:office:smarttags" w:element="place">
              <w:smartTag w:uri="urn:schemas-microsoft-com:office:smarttags" w:element="country-region">
                <w:r w:rsidRPr="008B1886">
                  <w:rPr>
                    <w:b/>
                    <w:bCs/>
                    <w:szCs w:val="26"/>
                  </w:rPr>
                  <w:t>NAM</w:t>
                </w:r>
              </w:smartTag>
            </w:smartTag>
          </w:p>
          <w:p w14:paraId="4CCD743C" w14:textId="77777777" w:rsidR="00D9533C" w:rsidRPr="009B08C4" w:rsidRDefault="00D9533C" w:rsidP="0097765A">
            <w:pPr>
              <w:jc w:val="center"/>
              <w:rPr>
                <w:b/>
                <w:bCs/>
                <w:szCs w:val="26"/>
              </w:rPr>
            </w:pPr>
            <w:r w:rsidRPr="009B08C4">
              <w:rPr>
                <w:b/>
                <w:bCs/>
                <w:szCs w:val="26"/>
              </w:rPr>
              <w:t>Độc lập - Tự do - Hạnh phúc</w:t>
            </w:r>
          </w:p>
          <w:p w14:paraId="00F0F0DA" w14:textId="77777777" w:rsidR="00D9533C" w:rsidRPr="008B1886" w:rsidRDefault="00D9533C" w:rsidP="0097765A">
            <w:pPr>
              <w:jc w:val="center"/>
              <w:rPr>
                <w:b/>
                <w:bCs/>
                <w:szCs w:val="26"/>
              </w:rPr>
            </w:pPr>
            <w:r>
              <w:rPr>
                <w:noProof/>
              </w:rPr>
              <mc:AlternateContent>
                <mc:Choice Requires="wps">
                  <w:drawing>
                    <wp:anchor distT="4294967295" distB="4294967295" distL="114300" distR="114300" simplePos="0" relativeHeight="251660288" behindDoc="0" locked="0" layoutInCell="1" allowOverlap="1" wp14:anchorId="6C6EE3F1" wp14:editId="752B914E">
                      <wp:simplePos x="0" y="0"/>
                      <wp:positionH relativeFrom="column">
                        <wp:posOffset>1092200</wp:posOffset>
                      </wp:positionH>
                      <wp:positionV relativeFrom="paragraph">
                        <wp:posOffset>19684</wp:posOffset>
                      </wp:positionV>
                      <wp:extent cx="123380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906A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pt,1.55pt" to="183.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WX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"/>
                  </w:pict>
                </mc:Fallback>
              </mc:AlternateContent>
            </w:r>
          </w:p>
          <w:p w14:paraId="36548083" w14:textId="77777777" w:rsidR="00D9533C" w:rsidRDefault="00D9533C" w:rsidP="0097765A">
            <w:pPr>
              <w:jc w:val="center"/>
              <w:rPr>
                <w:i/>
                <w:iCs/>
              </w:rPr>
            </w:pPr>
            <w:r>
              <w:rPr>
                <w:i/>
                <w:iCs/>
              </w:rPr>
              <w:t xml:space="preserve">       </w:t>
            </w:r>
          </w:p>
          <w:p w14:paraId="62D2E699" w14:textId="67C30E77" w:rsidR="00D9533C" w:rsidRPr="009B08C4" w:rsidRDefault="00D9533C" w:rsidP="0097765A">
            <w:pPr>
              <w:jc w:val="center"/>
              <w:rPr>
                <w:i/>
                <w:iCs/>
                <w:szCs w:val="26"/>
              </w:rPr>
            </w:pPr>
            <w:r w:rsidRPr="009B08C4">
              <w:rPr>
                <w:i/>
                <w:iCs/>
                <w:szCs w:val="26"/>
              </w:rPr>
              <w:t xml:space="preserve">    </w:t>
            </w:r>
            <w:r>
              <w:rPr>
                <w:i/>
                <w:iCs/>
                <w:szCs w:val="26"/>
              </w:rPr>
              <w:t xml:space="preserve">             Cao Dương, ngày 21 tháng 09 năm 2023</w:t>
            </w:r>
          </w:p>
        </w:tc>
      </w:tr>
    </w:tbl>
    <w:p w14:paraId="30FD9BC3" w14:textId="77777777" w:rsidR="002D07C1" w:rsidRDefault="002D07C1" w:rsidP="002D07C1">
      <w:pPr>
        <w:rPr>
          <w:sz w:val="28"/>
          <w:szCs w:val="28"/>
        </w:rPr>
      </w:pPr>
    </w:p>
    <w:p w14:paraId="30FD9BC4" w14:textId="77777777" w:rsidR="002D07C1" w:rsidRPr="001B70E8" w:rsidRDefault="002D07C1" w:rsidP="002D07C1">
      <w:pPr>
        <w:jc w:val="center"/>
        <w:rPr>
          <w:b/>
          <w:sz w:val="28"/>
          <w:szCs w:val="28"/>
        </w:rPr>
      </w:pPr>
      <w:r w:rsidRPr="001B70E8">
        <w:rPr>
          <w:b/>
          <w:sz w:val="28"/>
          <w:szCs w:val="28"/>
        </w:rPr>
        <w:t>KẾ HOẠCH</w:t>
      </w:r>
    </w:p>
    <w:p w14:paraId="30FD9BC5" w14:textId="1ACCA910" w:rsidR="002D07C1" w:rsidRDefault="002D07C1" w:rsidP="002D07C1">
      <w:pPr>
        <w:jc w:val="center"/>
        <w:rPr>
          <w:b/>
          <w:sz w:val="28"/>
          <w:szCs w:val="28"/>
        </w:rPr>
      </w:pPr>
      <w:r w:rsidRPr="001B70E8">
        <w:rPr>
          <w:b/>
          <w:sz w:val="28"/>
          <w:szCs w:val="28"/>
        </w:rPr>
        <w:t>Công tác pháp chế năm học 20</w:t>
      </w:r>
      <w:r>
        <w:rPr>
          <w:b/>
          <w:sz w:val="28"/>
          <w:szCs w:val="28"/>
        </w:rPr>
        <w:t>2</w:t>
      </w:r>
      <w:r w:rsidR="00D9533C">
        <w:rPr>
          <w:b/>
          <w:sz w:val="28"/>
          <w:szCs w:val="28"/>
        </w:rPr>
        <w:t>3</w:t>
      </w:r>
      <w:r>
        <w:rPr>
          <w:b/>
          <w:sz w:val="28"/>
          <w:szCs w:val="28"/>
        </w:rPr>
        <w:t>-202</w:t>
      </w:r>
      <w:r w:rsidR="00D9533C">
        <w:rPr>
          <w:b/>
          <w:sz w:val="28"/>
          <w:szCs w:val="28"/>
        </w:rPr>
        <w:t>4</w:t>
      </w:r>
    </w:p>
    <w:p w14:paraId="30FD9BC6" w14:textId="24124B24" w:rsidR="002D07C1" w:rsidRDefault="00D9533C" w:rsidP="002D07C1">
      <w:pP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6CD96244" wp14:editId="73405B91">
                <wp:simplePos x="0" y="0"/>
                <wp:positionH relativeFrom="column">
                  <wp:posOffset>2082165</wp:posOffset>
                </wp:positionH>
                <wp:positionV relativeFrom="paragraph">
                  <wp:posOffset>26035</wp:posOffset>
                </wp:positionV>
                <wp:extent cx="1706880" cy="7620"/>
                <wp:effectExtent l="0" t="0" r="26670" b="30480"/>
                <wp:wrapNone/>
                <wp:docPr id="4" name="Straight Connector 4"/>
                <wp:cNvGraphicFramePr/>
                <a:graphic xmlns:a="http://schemas.openxmlformats.org/drawingml/2006/main">
                  <a:graphicData uri="http://schemas.microsoft.com/office/word/2010/wordprocessingShape">
                    <wps:wsp>
                      <wps:cNvCnPr/>
                      <wps:spPr>
                        <a:xfrm>
                          <a:off x="0" y="0"/>
                          <a:ext cx="17068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54EE5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3.95pt,2.05pt" to="298.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" strokecolor="black [3040]"/>
            </w:pict>
          </mc:Fallback>
        </mc:AlternateContent>
      </w:r>
    </w:p>
    <w:p w14:paraId="2757BFBC" w14:textId="3031CD70" w:rsidR="00D9533C" w:rsidRDefault="00DE1F37" w:rsidP="00A033EE">
      <w:pPr>
        <w:spacing w:before="120" w:after="120"/>
        <w:ind w:firstLine="720"/>
        <w:jc w:val="both"/>
        <w:rPr>
          <w:sz w:val="28"/>
          <w:szCs w:val="28"/>
        </w:rPr>
      </w:pPr>
      <w:r>
        <w:rPr>
          <w:sz w:val="28"/>
          <w:szCs w:val="28"/>
        </w:rPr>
        <w:t>Căn cứ</w:t>
      </w:r>
      <w:r w:rsidR="002D07C1" w:rsidRPr="001B70E8">
        <w:rPr>
          <w:sz w:val="28"/>
          <w:szCs w:val="28"/>
        </w:rPr>
        <w:t xml:space="preserve"> </w:t>
      </w:r>
      <w:r w:rsidR="00D9533C">
        <w:rPr>
          <w:sz w:val="28"/>
          <w:szCs w:val="28"/>
        </w:rPr>
        <w:t>K</w:t>
      </w:r>
      <w:r w:rsidR="00D9533C" w:rsidRPr="00D9533C">
        <w:rPr>
          <w:sz w:val="28"/>
          <w:szCs w:val="28"/>
        </w:rPr>
        <w:t>ế</w:t>
      </w:r>
      <w:r w:rsidR="00D9533C">
        <w:rPr>
          <w:sz w:val="28"/>
          <w:szCs w:val="28"/>
        </w:rPr>
        <w:t xml:space="preserve"> ho</w:t>
      </w:r>
      <w:r w:rsidR="00D9533C" w:rsidRPr="00D9533C">
        <w:rPr>
          <w:sz w:val="28"/>
          <w:szCs w:val="28"/>
        </w:rPr>
        <w:t>ạch</w:t>
      </w:r>
      <w:r w:rsidR="00D9533C">
        <w:rPr>
          <w:sz w:val="28"/>
          <w:szCs w:val="28"/>
        </w:rPr>
        <w:t xml:space="preserve"> s</w:t>
      </w:r>
      <w:r w:rsidR="00D9533C" w:rsidRPr="00D9533C">
        <w:rPr>
          <w:sz w:val="28"/>
          <w:szCs w:val="28"/>
        </w:rPr>
        <w:t>ố</w:t>
      </w:r>
      <w:r w:rsidR="00D9533C">
        <w:rPr>
          <w:sz w:val="28"/>
          <w:szCs w:val="28"/>
        </w:rPr>
        <w:t xml:space="preserve"> 155/KH-THC</w:t>
      </w:r>
      <w:r w:rsidR="00D9533C" w:rsidRPr="00D9533C">
        <w:rPr>
          <w:sz w:val="28"/>
          <w:szCs w:val="28"/>
        </w:rPr>
        <w:t>D</w:t>
      </w:r>
      <w:r w:rsidR="00D9533C">
        <w:rPr>
          <w:sz w:val="28"/>
          <w:szCs w:val="28"/>
        </w:rPr>
        <w:t xml:space="preserve"> ng</w:t>
      </w:r>
      <w:r w:rsidR="00D9533C" w:rsidRPr="00D9533C">
        <w:rPr>
          <w:sz w:val="28"/>
          <w:szCs w:val="28"/>
        </w:rPr>
        <w:t>ày</w:t>
      </w:r>
      <w:r w:rsidR="00D9533C">
        <w:rPr>
          <w:sz w:val="28"/>
          <w:szCs w:val="28"/>
        </w:rPr>
        <w:t xml:space="preserve"> 7/9/2023 K</w:t>
      </w:r>
      <w:r w:rsidR="00D9533C" w:rsidRPr="00D9533C">
        <w:rPr>
          <w:sz w:val="28"/>
          <w:szCs w:val="28"/>
        </w:rPr>
        <w:t>ế</w:t>
      </w:r>
      <w:r w:rsidR="00D9533C">
        <w:rPr>
          <w:sz w:val="28"/>
          <w:szCs w:val="28"/>
        </w:rPr>
        <w:t xml:space="preserve"> ho</w:t>
      </w:r>
      <w:r w:rsidR="00D9533C" w:rsidRPr="00D9533C">
        <w:rPr>
          <w:sz w:val="28"/>
          <w:szCs w:val="28"/>
        </w:rPr>
        <w:t>ạch</w:t>
      </w:r>
      <w:r w:rsidR="00D9533C">
        <w:rPr>
          <w:sz w:val="28"/>
          <w:szCs w:val="28"/>
        </w:rPr>
        <w:t xml:space="preserve"> th</w:t>
      </w:r>
      <w:r w:rsidR="00D9533C" w:rsidRPr="00D9533C">
        <w:rPr>
          <w:sz w:val="28"/>
          <w:szCs w:val="28"/>
        </w:rPr>
        <w:t>ực</w:t>
      </w:r>
      <w:r w:rsidR="00D9533C">
        <w:rPr>
          <w:sz w:val="28"/>
          <w:szCs w:val="28"/>
        </w:rPr>
        <w:t xml:space="preserve"> hi</w:t>
      </w:r>
      <w:r w:rsidR="00D9533C" w:rsidRPr="00D9533C">
        <w:rPr>
          <w:sz w:val="28"/>
          <w:szCs w:val="28"/>
        </w:rPr>
        <w:t>ện</w:t>
      </w:r>
      <w:r w:rsidR="00D9533C">
        <w:rPr>
          <w:sz w:val="28"/>
          <w:szCs w:val="28"/>
        </w:rPr>
        <w:t xml:space="preserve"> nhi</w:t>
      </w:r>
      <w:r w:rsidR="00D9533C" w:rsidRPr="00D9533C">
        <w:rPr>
          <w:sz w:val="28"/>
          <w:szCs w:val="28"/>
        </w:rPr>
        <w:t>ệm</w:t>
      </w:r>
      <w:r w:rsidR="00D9533C">
        <w:rPr>
          <w:sz w:val="28"/>
          <w:szCs w:val="28"/>
        </w:rPr>
        <w:t xml:space="preserve"> v</w:t>
      </w:r>
      <w:r w:rsidR="00D9533C" w:rsidRPr="00D9533C">
        <w:rPr>
          <w:sz w:val="28"/>
          <w:szCs w:val="28"/>
        </w:rPr>
        <w:t>ụ</w:t>
      </w:r>
      <w:r w:rsidR="00D9533C">
        <w:rPr>
          <w:sz w:val="28"/>
          <w:szCs w:val="28"/>
        </w:rPr>
        <w:t xml:space="preserve"> n</w:t>
      </w:r>
      <w:r w:rsidR="00D9533C" w:rsidRPr="00D9533C">
        <w:rPr>
          <w:sz w:val="28"/>
          <w:szCs w:val="28"/>
        </w:rPr>
        <w:t>ă</w:t>
      </w:r>
      <w:r w:rsidR="00D9533C">
        <w:rPr>
          <w:sz w:val="28"/>
          <w:szCs w:val="28"/>
        </w:rPr>
        <w:t>m h</w:t>
      </w:r>
      <w:r w:rsidR="00D9533C" w:rsidRPr="00D9533C">
        <w:rPr>
          <w:sz w:val="28"/>
          <w:szCs w:val="28"/>
        </w:rPr>
        <w:t>ọc</w:t>
      </w:r>
      <w:r w:rsidR="00D9533C">
        <w:rPr>
          <w:sz w:val="28"/>
          <w:szCs w:val="28"/>
        </w:rPr>
        <w:t xml:space="preserve"> 2023-2024 c</w:t>
      </w:r>
      <w:r w:rsidR="00D9533C" w:rsidRPr="00D9533C">
        <w:rPr>
          <w:sz w:val="28"/>
          <w:szCs w:val="28"/>
        </w:rPr>
        <w:t>ủa</w:t>
      </w:r>
      <w:r w:rsidR="00D9533C">
        <w:rPr>
          <w:sz w:val="28"/>
          <w:szCs w:val="28"/>
        </w:rPr>
        <w:t xml:space="preserve"> Trư</w:t>
      </w:r>
      <w:r w:rsidR="00D9533C" w:rsidRPr="00D9533C">
        <w:rPr>
          <w:sz w:val="28"/>
          <w:szCs w:val="28"/>
        </w:rPr>
        <w:t>ờng</w:t>
      </w:r>
      <w:r w:rsidR="00D9533C">
        <w:rPr>
          <w:sz w:val="28"/>
          <w:szCs w:val="28"/>
        </w:rPr>
        <w:t xml:space="preserve"> ti</w:t>
      </w:r>
      <w:r w:rsidR="00D9533C" w:rsidRPr="00D9533C">
        <w:rPr>
          <w:sz w:val="28"/>
          <w:szCs w:val="28"/>
        </w:rPr>
        <w:t>ểu</w:t>
      </w:r>
      <w:r w:rsidR="00D9533C">
        <w:rPr>
          <w:sz w:val="28"/>
          <w:szCs w:val="28"/>
        </w:rPr>
        <w:t xml:space="preserve"> h</w:t>
      </w:r>
      <w:r w:rsidR="00D9533C" w:rsidRPr="00D9533C">
        <w:rPr>
          <w:sz w:val="28"/>
          <w:szCs w:val="28"/>
        </w:rPr>
        <w:t>ọc</w:t>
      </w:r>
      <w:r w:rsidR="00D9533C">
        <w:rPr>
          <w:sz w:val="28"/>
          <w:szCs w:val="28"/>
        </w:rPr>
        <w:t xml:space="preserve"> Cao D</w:t>
      </w:r>
      <w:r w:rsidR="00D9533C" w:rsidRPr="00D9533C">
        <w:rPr>
          <w:sz w:val="28"/>
          <w:szCs w:val="28"/>
        </w:rPr>
        <w:t>ươ</w:t>
      </w:r>
      <w:r w:rsidR="00D9533C">
        <w:rPr>
          <w:sz w:val="28"/>
          <w:szCs w:val="28"/>
        </w:rPr>
        <w:t>ng.</w:t>
      </w:r>
    </w:p>
    <w:p w14:paraId="30FD9BC9" w14:textId="71B0E430" w:rsidR="002D07C1" w:rsidRDefault="002D07C1" w:rsidP="00A033EE">
      <w:pPr>
        <w:spacing w:before="120" w:after="120"/>
        <w:ind w:firstLine="720"/>
        <w:jc w:val="both"/>
        <w:rPr>
          <w:sz w:val="28"/>
          <w:szCs w:val="28"/>
        </w:rPr>
      </w:pPr>
      <w:r>
        <w:rPr>
          <w:sz w:val="28"/>
          <w:szCs w:val="28"/>
        </w:rPr>
        <w:t xml:space="preserve">Trường </w:t>
      </w:r>
      <w:r w:rsidR="00ED7AB7">
        <w:rPr>
          <w:sz w:val="28"/>
          <w:szCs w:val="28"/>
        </w:rPr>
        <w:t>tiểu họ</w:t>
      </w:r>
      <w:r w:rsidR="00D9533C">
        <w:rPr>
          <w:sz w:val="28"/>
          <w:szCs w:val="28"/>
        </w:rPr>
        <w:t>c Cao D</w:t>
      </w:r>
      <w:r w:rsidR="00D9533C" w:rsidRPr="00D9533C">
        <w:rPr>
          <w:sz w:val="28"/>
          <w:szCs w:val="28"/>
        </w:rPr>
        <w:t>ươ</w:t>
      </w:r>
      <w:r w:rsidR="00D9533C">
        <w:rPr>
          <w:sz w:val="28"/>
          <w:szCs w:val="28"/>
        </w:rPr>
        <w:t>ng</w:t>
      </w:r>
      <w:r>
        <w:rPr>
          <w:sz w:val="28"/>
          <w:szCs w:val="28"/>
        </w:rPr>
        <w:t xml:space="preserve"> xây dựng </w:t>
      </w:r>
      <w:r w:rsidR="008F4180">
        <w:rPr>
          <w:sz w:val="28"/>
          <w:szCs w:val="28"/>
        </w:rPr>
        <w:t>K</w:t>
      </w:r>
      <w:r>
        <w:rPr>
          <w:sz w:val="28"/>
          <w:szCs w:val="28"/>
        </w:rPr>
        <w:t>ế hoạch công tác pháp chế năm học 202</w:t>
      </w:r>
      <w:r w:rsidR="00D9533C">
        <w:rPr>
          <w:sz w:val="28"/>
          <w:szCs w:val="28"/>
        </w:rPr>
        <w:t>3</w:t>
      </w:r>
      <w:r w:rsidR="002E175C">
        <w:rPr>
          <w:sz w:val="28"/>
          <w:szCs w:val="28"/>
        </w:rPr>
        <w:t xml:space="preserve"> </w:t>
      </w:r>
      <w:r w:rsidR="00442C68">
        <w:rPr>
          <w:sz w:val="28"/>
          <w:szCs w:val="28"/>
        </w:rPr>
        <w:t>-</w:t>
      </w:r>
      <w:r w:rsidR="002E175C">
        <w:rPr>
          <w:sz w:val="28"/>
          <w:szCs w:val="28"/>
        </w:rPr>
        <w:t xml:space="preserve"> </w:t>
      </w:r>
      <w:r>
        <w:rPr>
          <w:sz w:val="28"/>
          <w:szCs w:val="28"/>
        </w:rPr>
        <w:t>202</w:t>
      </w:r>
      <w:r w:rsidR="00D9533C">
        <w:rPr>
          <w:sz w:val="28"/>
          <w:szCs w:val="28"/>
        </w:rPr>
        <w:t>4</w:t>
      </w:r>
      <w:r>
        <w:rPr>
          <w:sz w:val="28"/>
          <w:szCs w:val="28"/>
        </w:rPr>
        <w:t xml:space="preserve"> như sau:</w:t>
      </w:r>
    </w:p>
    <w:p w14:paraId="165D8070" w14:textId="77777777" w:rsidR="00ED7AB7" w:rsidRPr="00E05226" w:rsidRDefault="00ED7AB7" w:rsidP="00A033EE">
      <w:pPr>
        <w:spacing w:before="120" w:after="120"/>
        <w:ind w:firstLine="706"/>
        <w:jc w:val="both"/>
        <w:rPr>
          <w:b/>
          <w:color w:val="000000"/>
          <w:sz w:val="28"/>
          <w:szCs w:val="28"/>
        </w:rPr>
      </w:pPr>
      <w:r w:rsidRPr="00E05226">
        <w:rPr>
          <w:b/>
          <w:color w:val="000000"/>
          <w:sz w:val="28"/>
          <w:szCs w:val="28"/>
        </w:rPr>
        <w:t>I. MỤC ĐÍCH, YÊU CẦU</w:t>
      </w:r>
    </w:p>
    <w:p w14:paraId="1C14FE1D" w14:textId="77777777" w:rsidR="00ED7AB7" w:rsidRPr="00D9561C" w:rsidRDefault="00ED7AB7" w:rsidP="00A033EE">
      <w:pPr>
        <w:spacing w:before="120" w:after="120"/>
        <w:ind w:firstLine="706"/>
        <w:jc w:val="both"/>
        <w:rPr>
          <w:spacing w:val="-4"/>
          <w:sz w:val="28"/>
          <w:szCs w:val="28"/>
        </w:rPr>
      </w:pPr>
      <w:r w:rsidRPr="00D9561C">
        <w:rPr>
          <w:spacing w:val="-4"/>
          <w:sz w:val="28"/>
          <w:szCs w:val="28"/>
        </w:rPr>
        <w:t xml:space="preserve">Tiếp tục nâng cao </w:t>
      </w:r>
      <w:r w:rsidRPr="00D9561C">
        <w:rPr>
          <w:spacing w:val="-4"/>
          <w:sz w:val="28"/>
          <w:szCs w:val="28"/>
          <w:lang w:val="vi-VN"/>
        </w:rPr>
        <w:t xml:space="preserve">năng lực, chất lượng, hiệu quả hoạt động </w:t>
      </w:r>
      <w:r w:rsidRPr="00D9561C">
        <w:rPr>
          <w:spacing w:val="-4"/>
          <w:sz w:val="28"/>
          <w:szCs w:val="28"/>
        </w:rPr>
        <w:t xml:space="preserve">công tác </w:t>
      </w:r>
      <w:r w:rsidRPr="00D9561C">
        <w:rPr>
          <w:spacing w:val="-4"/>
          <w:sz w:val="28"/>
          <w:szCs w:val="28"/>
          <w:lang w:val="vi-VN"/>
        </w:rPr>
        <w:t>pháp chế</w:t>
      </w:r>
      <w:r w:rsidRPr="00D9561C">
        <w:rPr>
          <w:spacing w:val="-4"/>
          <w:sz w:val="28"/>
          <w:szCs w:val="28"/>
        </w:rPr>
        <w:t xml:space="preserve"> trong </w:t>
      </w:r>
      <w:r>
        <w:rPr>
          <w:spacing w:val="-4"/>
          <w:sz w:val="28"/>
          <w:szCs w:val="28"/>
        </w:rPr>
        <w:t xml:space="preserve">nhà trường; </w:t>
      </w:r>
      <w:r w:rsidRPr="00D9561C">
        <w:rPr>
          <w:spacing w:val="-4"/>
          <w:sz w:val="28"/>
          <w:szCs w:val="28"/>
          <w:lang w:val="vi-VN"/>
        </w:rPr>
        <w:t>thực hiện tốt vai trò quản lý nhà nước bằng pháp luật</w:t>
      </w:r>
      <w:r w:rsidRPr="00D9561C">
        <w:rPr>
          <w:spacing w:val="-4"/>
          <w:sz w:val="28"/>
          <w:szCs w:val="28"/>
        </w:rPr>
        <w:t xml:space="preserve"> trong lĩnh vực </w:t>
      </w:r>
      <w:r>
        <w:rPr>
          <w:spacing w:val="-4"/>
          <w:sz w:val="28"/>
          <w:szCs w:val="28"/>
        </w:rPr>
        <w:t>Giáo dục</w:t>
      </w:r>
      <w:r w:rsidRPr="00D9561C">
        <w:rPr>
          <w:spacing w:val="-4"/>
          <w:sz w:val="28"/>
          <w:szCs w:val="28"/>
        </w:rPr>
        <w:t xml:space="preserve"> tại đơn vị.</w:t>
      </w:r>
    </w:p>
    <w:p w14:paraId="6C656591" w14:textId="77777777" w:rsidR="00ED7AB7" w:rsidRPr="00D9561C" w:rsidRDefault="00ED7AB7" w:rsidP="00A033EE">
      <w:pPr>
        <w:spacing w:before="120" w:after="120"/>
        <w:ind w:firstLine="706"/>
        <w:jc w:val="both"/>
        <w:rPr>
          <w:spacing w:val="-4"/>
          <w:sz w:val="28"/>
          <w:szCs w:val="28"/>
        </w:rPr>
      </w:pPr>
      <w:r w:rsidRPr="00D9561C">
        <w:rPr>
          <w:spacing w:val="-4"/>
          <w:sz w:val="28"/>
          <w:szCs w:val="28"/>
        </w:rPr>
        <w:t>Tiếp tục t</w:t>
      </w:r>
      <w:r w:rsidRPr="00D9561C">
        <w:rPr>
          <w:spacing w:val="-4"/>
          <w:sz w:val="28"/>
          <w:szCs w:val="28"/>
          <w:lang w:val="vi-VN"/>
        </w:rPr>
        <w:t xml:space="preserve">riển khai kịp thời, đồng bộ, hiệu quả, đúng pháp luật </w:t>
      </w:r>
      <w:r w:rsidRPr="00D9561C">
        <w:rPr>
          <w:spacing w:val="-4"/>
          <w:sz w:val="28"/>
          <w:szCs w:val="28"/>
        </w:rPr>
        <w:t>nhiệm vụ pháp chế,</w:t>
      </w:r>
      <w:r w:rsidRPr="00D9561C">
        <w:rPr>
          <w:spacing w:val="-4"/>
          <w:sz w:val="28"/>
          <w:szCs w:val="28"/>
          <w:lang w:val="vi-VN"/>
        </w:rPr>
        <w:t xml:space="preserve"> góp phần thực hiện tốt nhiệm vụ cải cách hành chính, cải cách tư pháp, nâng cao hiệu lực, hiệu quả quản lý điều hành </w:t>
      </w:r>
      <w:r>
        <w:rPr>
          <w:spacing w:val="-4"/>
          <w:sz w:val="28"/>
          <w:szCs w:val="28"/>
        </w:rPr>
        <w:t>trong thực thi nhiệm vụ;</w:t>
      </w:r>
      <w:r w:rsidRPr="00D9561C">
        <w:rPr>
          <w:spacing w:val="-4"/>
          <w:sz w:val="28"/>
          <w:szCs w:val="28"/>
          <w:lang w:val="vi-VN"/>
        </w:rPr>
        <w:t xml:space="preserve"> bảo đảm an ninh, chính trị, trật tự an toàn </w:t>
      </w:r>
      <w:r>
        <w:rPr>
          <w:spacing w:val="-4"/>
          <w:sz w:val="28"/>
          <w:szCs w:val="28"/>
        </w:rPr>
        <w:t>trường học</w:t>
      </w:r>
      <w:r w:rsidRPr="00D9561C">
        <w:rPr>
          <w:spacing w:val="-4"/>
          <w:sz w:val="28"/>
          <w:szCs w:val="28"/>
        </w:rPr>
        <w:t>.</w:t>
      </w:r>
    </w:p>
    <w:p w14:paraId="30FD9BCB" w14:textId="77777777" w:rsidR="002D07C1" w:rsidRDefault="002D07C1" w:rsidP="00442C68">
      <w:pPr>
        <w:spacing w:before="120" w:after="120"/>
        <w:ind w:firstLine="706"/>
        <w:jc w:val="both"/>
        <w:rPr>
          <w:b/>
          <w:sz w:val="28"/>
          <w:szCs w:val="28"/>
        </w:rPr>
      </w:pPr>
      <w:r>
        <w:rPr>
          <w:b/>
          <w:sz w:val="28"/>
          <w:szCs w:val="28"/>
        </w:rPr>
        <w:t>I. NHIỆM VỤ CHUNG</w:t>
      </w:r>
    </w:p>
    <w:p w14:paraId="05A7E95F" w14:textId="77777777" w:rsidR="007E64AD" w:rsidRPr="00C1453A" w:rsidRDefault="007E64AD" w:rsidP="00A033EE">
      <w:pPr>
        <w:spacing w:before="120" w:after="120"/>
        <w:ind w:firstLine="720"/>
        <w:jc w:val="both"/>
        <w:rPr>
          <w:sz w:val="28"/>
          <w:szCs w:val="28"/>
        </w:rPr>
      </w:pPr>
      <w:r>
        <w:rPr>
          <w:sz w:val="28"/>
          <w:szCs w:val="28"/>
          <w:lang w:eastAsia="vi-VN" w:bidi="vi-VN"/>
        </w:rPr>
        <w:t xml:space="preserve">1. </w:t>
      </w:r>
      <w:r w:rsidRPr="00C1453A">
        <w:rPr>
          <w:sz w:val="28"/>
          <w:szCs w:val="28"/>
          <w:lang w:val="vi-VN" w:eastAsia="vi-VN" w:bidi="vi-VN"/>
        </w:rPr>
        <w:t xml:space="preserve">Tiếp tục xây dựng và phát huy vai trò của tổ chức pháp chế, đội ngũ những người làm công tác pháp chế tại </w:t>
      </w:r>
      <w:r>
        <w:rPr>
          <w:sz w:val="28"/>
          <w:szCs w:val="28"/>
          <w:lang w:eastAsia="vi-VN" w:bidi="vi-VN"/>
        </w:rPr>
        <w:t>trường để</w:t>
      </w:r>
      <w:r w:rsidRPr="00C1453A">
        <w:rPr>
          <w:sz w:val="28"/>
          <w:szCs w:val="28"/>
          <w:lang w:val="vi-VN" w:eastAsia="vi-VN" w:bidi="vi-VN"/>
        </w:rPr>
        <w:t xml:space="preserve"> thực hiện tốt các nhiệm vụ theo quy định tại Nghị định số 55/2011/NĐ-CP ngày 04/07/2011 của Chính phủ Quy định chức năng, nhiệm vụ, quyền hạn và tổ chức bộ máy của tổ chức pháp chế.</w:t>
      </w:r>
    </w:p>
    <w:p w14:paraId="15B08CB6" w14:textId="77777777" w:rsidR="007E64AD" w:rsidRPr="0021089C" w:rsidRDefault="007E64AD" w:rsidP="00A033EE">
      <w:pPr>
        <w:spacing w:before="120" w:after="120"/>
        <w:ind w:firstLine="720"/>
        <w:jc w:val="both"/>
        <w:rPr>
          <w:sz w:val="28"/>
          <w:szCs w:val="28"/>
          <w:lang w:val="vi-VN" w:eastAsia="vi-VN" w:bidi="vi-VN"/>
        </w:rPr>
      </w:pPr>
      <w:r>
        <w:rPr>
          <w:sz w:val="28"/>
          <w:szCs w:val="28"/>
          <w:lang w:eastAsia="vi-VN" w:bidi="vi-VN"/>
        </w:rPr>
        <w:t xml:space="preserve">2. </w:t>
      </w:r>
      <w:r w:rsidRPr="00B26901">
        <w:rPr>
          <w:sz w:val="28"/>
          <w:szCs w:val="28"/>
          <w:lang w:val="vi-VN" w:eastAsia="vi-VN" w:bidi="vi-VN"/>
        </w:rPr>
        <w:t>Tiếp tục thể chế hóa các quan điểm, chủ trương của Đảng và Nhà nước</w:t>
      </w:r>
      <w:r>
        <w:rPr>
          <w:sz w:val="28"/>
          <w:szCs w:val="28"/>
          <w:lang w:eastAsia="vi-VN" w:bidi="vi-VN"/>
        </w:rPr>
        <w:t xml:space="preserve"> </w:t>
      </w:r>
      <w:r w:rsidRPr="00B26901">
        <w:rPr>
          <w:sz w:val="28"/>
          <w:szCs w:val="28"/>
          <w:lang w:val="vi-VN" w:eastAsia="vi-VN" w:bidi="vi-VN"/>
        </w:rPr>
        <w:t>về phát triển GDĐT; nâng cao chất lượng công tác tham mưu, góp ý văn bản quy</w:t>
      </w:r>
      <w:r>
        <w:rPr>
          <w:sz w:val="28"/>
          <w:szCs w:val="28"/>
          <w:lang w:eastAsia="vi-VN" w:bidi="vi-VN"/>
        </w:rPr>
        <w:t xml:space="preserve"> </w:t>
      </w:r>
      <w:r w:rsidRPr="00B26901">
        <w:rPr>
          <w:sz w:val="28"/>
          <w:szCs w:val="28"/>
          <w:lang w:val="vi-VN" w:eastAsia="vi-VN" w:bidi="vi-VN"/>
        </w:rPr>
        <w:t>phạm pháp luật (VBQPPL), đặc biệt là các văn bản dưới luật trong lĩnh vực GDĐT.</w:t>
      </w:r>
    </w:p>
    <w:p w14:paraId="3112DDE0" w14:textId="3F625401" w:rsidR="007E64AD" w:rsidRPr="00747A6F" w:rsidRDefault="007E64AD" w:rsidP="00A033EE">
      <w:pPr>
        <w:pStyle w:val="Bodytext20"/>
        <w:tabs>
          <w:tab w:val="left" w:pos="1246"/>
        </w:tabs>
        <w:spacing w:before="120" w:after="120" w:line="240" w:lineRule="auto"/>
        <w:jc w:val="both"/>
        <w:rPr>
          <w:color w:val="000000"/>
          <w:sz w:val="28"/>
          <w:szCs w:val="28"/>
          <w:lang w:val="vi-VN" w:eastAsia="vi-VN" w:bidi="vi-VN"/>
        </w:rPr>
      </w:pPr>
      <w:r>
        <w:rPr>
          <w:sz w:val="28"/>
          <w:szCs w:val="28"/>
          <w:lang w:eastAsia="vi-VN" w:bidi="vi-VN"/>
        </w:rPr>
        <w:t xml:space="preserve">          </w:t>
      </w:r>
      <w:r w:rsidRPr="00DE1F37">
        <w:rPr>
          <w:sz w:val="28"/>
          <w:szCs w:val="28"/>
          <w:lang w:eastAsia="vi-VN" w:bidi="vi-VN"/>
        </w:rPr>
        <w:t xml:space="preserve">3. </w:t>
      </w:r>
      <w:r w:rsidRPr="0021089C">
        <w:rPr>
          <w:color w:val="000000"/>
          <w:sz w:val="28"/>
          <w:szCs w:val="28"/>
          <w:lang w:val="vi-VN" w:eastAsia="vi-VN" w:bidi="vi-VN"/>
        </w:rPr>
        <w:t xml:space="preserve">Chủ động rà soát VBQPPL để đề xuất sửa đổi, bổ sung hoặc thay thế, kịp thời xử lý những nội dung mâu thuẫn, chồng chéo, bất cập hoặc không còn phù hợp với các văn bản cấp trên và tình hình phát triển kinh tế - xã hội. </w:t>
      </w:r>
    </w:p>
    <w:p w14:paraId="3BD69B9A" w14:textId="5B5B2376" w:rsidR="007E64AD" w:rsidRDefault="007E64AD" w:rsidP="00A033EE">
      <w:pPr>
        <w:spacing w:before="120" w:after="120"/>
        <w:ind w:firstLine="720"/>
        <w:jc w:val="both"/>
        <w:rPr>
          <w:sz w:val="28"/>
          <w:szCs w:val="28"/>
          <w:lang w:val="vi-VN" w:eastAsia="vi-VN" w:bidi="vi-VN"/>
        </w:rPr>
      </w:pPr>
      <w:r>
        <w:rPr>
          <w:sz w:val="28"/>
          <w:szCs w:val="28"/>
          <w:lang w:eastAsia="vi-VN" w:bidi="vi-VN"/>
        </w:rPr>
        <w:t xml:space="preserve">4. </w:t>
      </w:r>
      <w:r w:rsidRPr="002C62F4">
        <w:rPr>
          <w:sz w:val="28"/>
          <w:szCs w:val="28"/>
          <w:lang w:val="vi-VN" w:eastAsia="vi-VN" w:bidi="vi-VN"/>
        </w:rPr>
        <w:t>Tăng cường công tác phổ biến, giáo dục pháp luật (PBGDPL); thực hiện có chiều sâu, trọng tâm, trọng điểm, hiệu quả nhiệm vụ công tác PBGDPL; bảo đảm công tác PBGDPL được tổ chức triển khai thực chất, bám sát các nhiệm vụ trọng tâm của ngành giáo dục năm họ</w:t>
      </w:r>
      <w:r w:rsidR="00D9533C">
        <w:rPr>
          <w:sz w:val="28"/>
          <w:szCs w:val="28"/>
          <w:lang w:val="vi-VN" w:eastAsia="vi-VN" w:bidi="vi-VN"/>
        </w:rPr>
        <w:t>c 2023-2024</w:t>
      </w:r>
      <w:r w:rsidRPr="002C62F4">
        <w:rPr>
          <w:sz w:val="28"/>
          <w:szCs w:val="28"/>
          <w:lang w:val="vi-VN" w:eastAsia="vi-VN" w:bidi="vi-VN"/>
        </w:rPr>
        <w:t xml:space="preserve">; tập trung tuyên truyền, phổ biến các luật và quy định pháp luật mới ban hành liên quan đến quản </w:t>
      </w:r>
      <w:r w:rsidRPr="002C62F4">
        <w:rPr>
          <w:sz w:val="28"/>
          <w:szCs w:val="28"/>
          <w:lang w:val="vi-VN" w:eastAsia="vi-VN" w:bidi="vi-VN"/>
        </w:rPr>
        <w:lastRenderedPageBreak/>
        <w:t>lý nhà nước về giáo dục và đào tạo, phòng chống tham nhũng, tiêu cực, thực hành tiết kiệm, chống lãng phí; tổ chức Ngày Pháp luật Việt Nam.</w:t>
      </w:r>
    </w:p>
    <w:p w14:paraId="331C2E23" w14:textId="77777777" w:rsidR="007E64AD" w:rsidRDefault="007E64AD" w:rsidP="00A033EE">
      <w:pPr>
        <w:spacing w:before="120" w:after="120"/>
        <w:ind w:firstLine="720"/>
        <w:jc w:val="both"/>
        <w:rPr>
          <w:sz w:val="28"/>
          <w:szCs w:val="28"/>
          <w:lang w:eastAsia="vi-VN" w:bidi="vi-VN"/>
        </w:rPr>
      </w:pPr>
      <w:r>
        <w:rPr>
          <w:sz w:val="28"/>
          <w:szCs w:val="28"/>
          <w:lang w:eastAsia="vi-VN" w:bidi="vi-VN"/>
        </w:rPr>
        <w:t xml:space="preserve">5. </w:t>
      </w:r>
      <w:r w:rsidRPr="003E58FE">
        <w:rPr>
          <w:sz w:val="28"/>
          <w:szCs w:val="28"/>
          <w:lang w:eastAsia="vi-VN" w:bidi="vi-VN"/>
        </w:rPr>
        <w:t>Đẩy mạnh hoạt động theo dõi, đánh giá tình hình thi hành pháp luật về giáo dục để kiến nghị các biện pháp xử lý phù hợp, nhằm nâng cao hiệu quả công tác thi hành pháp luật.</w:t>
      </w:r>
    </w:p>
    <w:p w14:paraId="30FD9BD1" w14:textId="77777777" w:rsidR="002D07C1" w:rsidRDefault="002D07C1" w:rsidP="00442C68">
      <w:pPr>
        <w:spacing w:before="120" w:after="120"/>
        <w:ind w:firstLine="720"/>
        <w:jc w:val="both"/>
        <w:rPr>
          <w:b/>
          <w:sz w:val="28"/>
          <w:szCs w:val="28"/>
        </w:rPr>
      </w:pPr>
      <w:r>
        <w:rPr>
          <w:b/>
          <w:sz w:val="28"/>
          <w:szCs w:val="28"/>
        </w:rPr>
        <w:t>II. NHIỆM VỤ CỤ THỂ</w:t>
      </w:r>
    </w:p>
    <w:p w14:paraId="3BEB781B" w14:textId="77777777" w:rsidR="00ED7AB7" w:rsidRPr="00D9561C" w:rsidRDefault="00ED7AB7" w:rsidP="00A033EE">
      <w:pPr>
        <w:spacing w:before="120" w:after="120"/>
        <w:jc w:val="both"/>
        <w:rPr>
          <w:b/>
          <w:color w:val="000000"/>
          <w:sz w:val="28"/>
          <w:szCs w:val="28"/>
        </w:rPr>
      </w:pPr>
      <w:r w:rsidRPr="00D9561C">
        <w:rPr>
          <w:b/>
          <w:color w:val="000000"/>
          <w:sz w:val="28"/>
          <w:szCs w:val="28"/>
        </w:rPr>
        <w:tab/>
        <w:t xml:space="preserve">1. Công tác chỉ đạo, điều hành </w:t>
      </w:r>
    </w:p>
    <w:p w14:paraId="536B86A3" w14:textId="5312052E" w:rsidR="00ED7AB7" w:rsidRPr="00D9561C" w:rsidRDefault="00ED7AB7" w:rsidP="00A033EE">
      <w:pPr>
        <w:tabs>
          <w:tab w:val="left" w:pos="720"/>
        </w:tabs>
        <w:spacing w:before="120" w:after="120"/>
        <w:jc w:val="both"/>
        <w:rPr>
          <w:sz w:val="28"/>
          <w:szCs w:val="28"/>
        </w:rPr>
      </w:pPr>
      <w:r w:rsidRPr="00D9561C">
        <w:rPr>
          <w:color w:val="000000"/>
          <w:sz w:val="28"/>
          <w:szCs w:val="28"/>
        </w:rPr>
        <w:tab/>
        <w:t xml:space="preserve">Tiếp tục triển khai, quán triệt </w:t>
      </w:r>
      <w:r>
        <w:rPr>
          <w:color w:val="000000"/>
          <w:sz w:val="28"/>
          <w:szCs w:val="28"/>
        </w:rPr>
        <w:t xml:space="preserve">việc thực hiện </w:t>
      </w:r>
      <w:r w:rsidRPr="00D9561C">
        <w:rPr>
          <w:color w:val="000000"/>
          <w:sz w:val="28"/>
          <w:szCs w:val="28"/>
        </w:rPr>
        <w:t>đến toàn thể</w:t>
      </w:r>
      <w:r w:rsidR="00D9533C">
        <w:rPr>
          <w:color w:val="000000"/>
          <w:sz w:val="28"/>
          <w:szCs w:val="28"/>
        </w:rPr>
        <w:t xml:space="preserve"> Vi</w:t>
      </w:r>
      <w:r w:rsidR="00D9533C" w:rsidRPr="00D9533C">
        <w:rPr>
          <w:color w:val="000000"/>
          <w:sz w:val="28"/>
          <w:szCs w:val="28"/>
        </w:rPr>
        <w:t>ê</w:t>
      </w:r>
      <w:r w:rsidR="00D9533C">
        <w:rPr>
          <w:color w:val="000000"/>
          <w:sz w:val="28"/>
          <w:szCs w:val="28"/>
        </w:rPr>
        <w:t>n ch</w:t>
      </w:r>
      <w:r w:rsidR="00D9533C" w:rsidRPr="00D9533C">
        <w:rPr>
          <w:color w:val="000000"/>
          <w:sz w:val="28"/>
          <w:szCs w:val="28"/>
        </w:rPr>
        <w:t>ứ</w:t>
      </w:r>
      <w:r w:rsidR="00D9533C">
        <w:rPr>
          <w:color w:val="000000"/>
          <w:sz w:val="28"/>
          <w:szCs w:val="28"/>
        </w:rPr>
        <w:t>c</w:t>
      </w:r>
      <w:r w:rsidRPr="00D9561C">
        <w:rPr>
          <w:color w:val="000000"/>
          <w:sz w:val="28"/>
          <w:szCs w:val="28"/>
        </w:rPr>
        <w:t xml:space="preserve">, người </w:t>
      </w:r>
      <w:proofErr w:type="gramStart"/>
      <w:r w:rsidRPr="00D9561C">
        <w:rPr>
          <w:color w:val="000000"/>
          <w:sz w:val="28"/>
          <w:szCs w:val="28"/>
        </w:rPr>
        <w:t>l</w:t>
      </w:r>
      <w:r>
        <w:rPr>
          <w:color w:val="000000"/>
          <w:sz w:val="28"/>
          <w:szCs w:val="28"/>
        </w:rPr>
        <w:t>ao</w:t>
      </w:r>
      <w:proofErr w:type="gramEnd"/>
      <w:r>
        <w:rPr>
          <w:color w:val="000000"/>
          <w:sz w:val="28"/>
          <w:szCs w:val="28"/>
        </w:rPr>
        <w:t xml:space="preserve"> động và học sinh trong toàn trường</w:t>
      </w:r>
      <w:r w:rsidRPr="00D9561C">
        <w:rPr>
          <w:color w:val="000000"/>
          <w:sz w:val="28"/>
          <w:szCs w:val="28"/>
        </w:rPr>
        <w:t xml:space="preserve"> các văn bản:  </w:t>
      </w:r>
    </w:p>
    <w:p w14:paraId="5F190B75" w14:textId="77777777" w:rsidR="00ED7AB7" w:rsidRDefault="00ED7AB7" w:rsidP="00A033EE">
      <w:pPr>
        <w:tabs>
          <w:tab w:val="left" w:pos="720"/>
        </w:tabs>
        <w:spacing w:before="120" w:after="120"/>
        <w:jc w:val="both"/>
        <w:rPr>
          <w:color w:val="000000"/>
          <w:sz w:val="28"/>
          <w:szCs w:val="28"/>
          <w:shd w:val="clear" w:color="auto" w:fill="FFFFFF"/>
        </w:rPr>
      </w:pPr>
      <w:r w:rsidRPr="00D9561C">
        <w:rPr>
          <w:color w:val="000000"/>
          <w:sz w:val="28"/>
          <w:szCs w:val="28"/>
        </w:rPr>
        <w:tab/>
        <w:t xml:space="preserve">- Chỉ thị số 32-CT/TW của Ban Bí thư </w:t>
      </w:r>
      <w:r w:rsidRPr="00D9561C">
        <w:rPr>
          <w:color w:val="000000"/>
          <w:sz w:val="28"/>
          <w:szCs w:val="28"/>
          <w:shd w:val="clear" w:color="auto" w:fill="FFFFFF"/>
        </w:rPr>
        <w:t>về tăng cường sự lãnh đạo của Đảng trong công tác phổ biến, giáo dục pháp luật, nâng cao ý thức chấp hành pháp luật của cán bộ, nhân dân</w:t>
      </w:r>
    </w:p>
    <w:p w14:paraId="5ED96516" w14:textId="77777777" w:rsidR="00ED7AB7" w:rsidRPr="00D9561C" w:rsidRDefault="00ED7AB7" w:rsidP="00A033EE">
      <w:pPr>
        <w:tabs>
          <w:tab w:val="left" w:pos="720"/>
        </w:tabs>
        <w:spacing w:before="120" w:after="120"/>
        <w:jc w:val="both"/>
        <w:rPr>
          <w:sz w:val="28"/>
          <w:szCs w:val="28"/>
        </w:rPr>
      </w:pPr>
      <w:r>
        <w:rPr>
          <w:color w:val="000000"/>
          <w:sz w:val="28"/>
          <w:szCs w:val="28"/>
          <w:shd w:val="clear" w:color="auto" w:fill="FFFFFF"/>
        </w:rPr>
        <w:tab/>
        <w:t xml:space="preserve">- </w:t>
      </w:r>
      <w:r w:rsidRPr="00D9561C">
        <w:rPr>
          <w:color w:val="000000"/>
          <w:sz w:val="28"/>
          <w:szCs w:val="28"/>
        </w:rPr>
        <w:t>Nghị quyết số 61/2007/NQ-CP ngày 07/12/2007 của Chính phủ;  Đề án đổi mới căn bản, toàn diện giáo dục và đào tạo theo Nghị quyết số 29-NQ/TW ngày  04/11/2013 của Ban chấp hành Trung ương Đảng (Khóa XI); Đề án “Nâng cao chất lượng công tác PBGDPL trong nhà trường” theo Quyết định số 1928/QĐ-TTg ngày 20/11/2009 của Thủ tướng Chính phủ.</w:t>
      </w:r>
    </w:p>
    <w:p w14:paraId="5507F82C" w14:textId="77777777" w:rsidR="00ED7AB7" w:rsidRPr="00D9561C" w:rsidRDefault="00ED7AB7" w:rsidP="00A033EE">
      <w:pPr>
        <w:tabs>
          <w:tab w:val="left" w:pos="720"/>
        </w:tabs>
        <w:spacing w:before="120" w:after="120"/>
        <w:jc w:val="both"/>
        <w:rPr>
          <w:sz w:val="28"/>
          <w:szCs w:val="28"/>
        </w:rPr>
      </w:pPr>
      <w:r w:rsidRPr="00D9561C">
        <w:rPr>
          <w:color w:val="000000"/>
          <w:sz w:val="28"/>
          <w:szCs w:val="28"/>
        </w:rPr>
        <w:tab/>
        <w:t>- Kết luận số 80-KL/TW ngày ngày 20/6/2020 của Ban Bí thư về tiếp tục triển khai thực hiện Chỉ thị số 32-CT/TW ngày 09/12/2003 của Ban Bí thư</w:t>
      </w:r>
      <w:r w:rsidRPr="00D9561C">
        <w:rPr>
          <w:b/>
          <w:bCs/>
          <w:color w:val="000000"/>
          <w:sz w:val="28"/>
          <w:szCs w:val="28"/>
          <w:shd w:val="clear" w:color="auto" w:fill="FFFFFF"/>
        </w:rPr>
        <w:t> </w:t>
      </w:r>
      <w:r w:rsidRPr="00D9561C">
        <w:rPr>
          <w:color w:val="000000"/>
          <w:sz w:val="28"/>
          <w:szCs w:val="28"/>
          <w:shd w:val="clear" w:color="auto" w:fill="FFFFFF"/>
        </w:rPr>
        <w:t>về</w:t>
      </w:r>
      <w:r w:rsidRPr="00D9561C">
        <w:rPr>
          <w:color w:val="FF0000"/>
          <w:sz w:val="28"/>
          <w:szCs w:val="28"/>
          <w:shd w:val="clear" w:color="auto" w:fill="FFFFFF"/>
        </w:rPr>
        <w:t> </w:t>
      </w:r>
      <w:r w:rsidRPr="00D9561C">
        <w:rPr>
          <w:color w:val="000000"/>
          <w:sz w:val="28"/>
          <w:szCs w:val="28"/>
          <w:shd w:val="clear" w:color="auto" w:fill="FFFFFF"/>
        </w:rPr>
        <w:t>tăng cường sự lãnh đạo của Đảng trong công tác phổ biến, giáo dục pháp luật, nâng cao ý thức chấp hành pháp luật của cán bộ, nhân dân</w:t>
      </w:r>
    </w:p>
    <w:p w14:paraId="2DC8A181" w14:textId="77777777" w:rsidR="00ED7AB7" w:rsidRPr="00D9561C" w:rsidRDefault="00ED7AB7" w:rsidP="00A033EE">
      <w:pPr>
        <w:tabs>
          <w:tab w:val="left" w:pos="720"/>
        </w:tabs>
        <w:spacing w:before="120" w:after="120"/>
        <w:ind w:firstLine="720"/>
        <w:jc w:val="both"/>
        <w:rPr>
          <w:sz w:val="28"/>
          <w:szCs w:val="28"/>
        </w:rPr>
      </w:pPr>
      <w:r w:rsidRPr="00D9561C">
        <w:rPr>
          <w:color w:val="000000"/>
          <w:sz w:val="28"/>
          <w:szCs w:val="28"/>
        </w:rPr>
        <w:t>- Nghị định số 55/2011/NĐ-CP ngày 04/7/2011 của Thủ tướng Chính phủ về Quy định chức năng, nhiệm vụ, quyền hạn và tổ chức bộ máy của tổ chức pháp chế. </w:t>
      </w:r>
    </w:p>
    <w:p w14:paraId="04E88C76" w14:textId="77777777" w:rsidR="00ED7AB7" w:rsidRPr="00D9561C" w:rsidRDefault="00ED7AB7" w:rsidP="00A033EE">
      <w:pPr>
        <w:tabs>
          <w:tab w:val="left" w:pos="720"/>
        </w:tabs>
        <w:spacing w:before="120" w:after="120"/>
        <w:ind w:firstLine="720"/>
        <w:jc w:val="both"/>
        <w:rPr>
          <w:sz w:val="28"/>
          <w:szCs w:val="28"/>
        </w:rPr>
      </w:pPr>
      <w:r w:rsidRPr="00D9561C">
        <w:rPr>
          <w:color w:val="000000"/>
          <w:sz w:val="28"/>
          <w:szCs w:val="28"/>
        </w:rPr>
        <w:t xml:space="preserve">- Quyết định số 14/2019/QĐ-TTg ngày 13/3/2019 của Thủ tướng Chính phủ về việc Xây dựng, quản lý, khai thác Tủ sách pháp luật. </w:t>
      </w:r>
    </w:p>
    <w:p w14:paraId="68613FFD" w14:textId="77777777" w:rsidR="00ED7AB7" w:rsidRPr="00D9561C" w:rsidRDefault="00ED7AB7" w:rsidP="00A033EE">
      <w:pPr>
        <w:spacing w:before="120" w:after="120"/>
        <w:ind w:firstLine="720"/>
        <w:jc w:val="both"/>
        <w:rPr>
          <w:sz w:val="28"/>
          <w:szCs w:val="28"/>
        </w:rPr>
      </w:pPr>
      <w:r w:rsidRPr="00D9561C">
        <w:rPr>
          <w:color w:val="000000"/>
          <w:sz w:val="28"/>
          <w:szCs w:val="28"/>
        </w:rPr>
        <w:t>- Thông tư số 03/2010/TT-BTP ngày 03/3/2010 của Bộ Tư pháp về Hướng dẫn thực hiện công tác theo dõi tình hình thi hành pháp luật.</w:t>
      </w:r>
    </w:p>
    <w:p w14:paraId="75E0C4CB" w14:textId="77777777" w:rsidR="00ED7AB7" w:rsidRPr="00D9561C" w:rsidRDefault="00ED7AB7" w:rsidP="00A033EE">
      <w:pPr>
        <w:spacing w:before="120" w:after="120"/>
        <w:ind w:firstLine="720"/>
        <w:jc w:val="both"/>
        <w:rPr>
          <w:sz w:val="28"/>
          <w:szCs w:val="28"/>
        </w:rPr>
      </w:pPr>
      <w:r w:rsidRPr="00D9561C">
        <w:rPr>
          <w:color w:val="000000"/>
          <w:sz w:val="28"/>
          <w:szCs w:val="28"/>
        </w:rPr>
        <w:t>- Thông tư số 03/2018/TT-BTP ngày 10/3/2018 của Bộ Tư pháp về Quy định bộ tiêu chí đánh giá hiệu quả công tác PBGDPL.</w:t>
      </w:r>
    </w:p>
    <w:p w14:paraId="4AEA9190" w14:textId="77777777" w:rsidR="00ED7AB7" w:rsidRPr="00D9561C" w:rsidRDefault="00ED7AB7" w:rsidP="00A033EE">
      <w:pPr>
        <w:spacing w:before="120" w:after="120"/>
        <w:ind w:firstLine="720"/>
        <w:jc w:val="both"/>
        <w:rPr>
          <w:sz w:val="28"/>
          <w:szCs w:val="28"/>
        </w:rPr>
      </w:pPr>
      <w:r w:rsidRPr="00D9561C">
        <w:rPr>
          <w:color w:val="000000"/>
          <w:sz w:val="28"/>
          <w:szCs w:val="28"/>
        </w:rPr>
        <w:t xml:space="preserve">- </w:t>
      </w:r>
      <w:r w:rsidRPr="00D9561C">
        <w:rPr>
          <w:color w:val="000000"/>
          <w:sz w:val="28"/>
          <w:szCs w:val="28"/>
          <w:shd w:val="clear" w:color="auto" w:fill="FFFFFF"/>
        </w:rPr>
        <w:t xml:space="preserve">Quyết định số 1521/QĐ-TTg ngày 06/10/2020 của Thủ tướng Chính phủ ban hành Kế hoạch thực hiện Kết luận số 80-KL/TW ngày 20/6/2020 của Ban Bí thư về tiếp tục thực hiện Chỉ thị số 32-CT/TW </w:t>
      </w:r>
      <w:r w:rsidRPr="00D9561C">
        <w:rPr>
          <w:color w:val="000000"/>
          <w:sz w:val="28"/>
          <w:szCs w:val="28"/>
        </w:rPr>
        <w:t>ngày 09/12/2003 </w:t>
      </w:r>
      <w:r w:rsidRPr="00D9561C">
        <w:rPr>
          <w:color w:val="000000"/>
          <w:sz w:val="28"/>
          <w:szCs w:val="28"/>
          <w:shd w:val="clear" w:color="auto" w:fill="FFFFFF"/>
        </w:rPr>
        <w:t xml:space="preserve">của Ban Bí thư về tăng cường sự lãnh đạo của Đảng trong công tác </w:t>
      </w:r>
      <w:r w:rsidRPr="00D9561C">
        <w:rPr>
          <w:color w:val="000000"/>
          <w:sz w:val="28"/>
          <w:szCs w:val="28"/>
        </w:rPr>
        <w:t>PBGDPL</w:t>
      </w:r>
      <w:r w:rsidRPr="00D9561C">
        <w:rPr>
          <w:color w:val="000000"/>
          <w:sz w:val="28"/>
          <w:szCs w:val="28"/>
          <w:shd w:val="clear" w:color="auto" w:fill="FFFFFF"/>
        </w:rPr>
        <w:t>, nâng cao ý thức chấp hành pháp luật của cán bộ, Nhân dân</w:t>
      </w:r>
      <w:r w:rsidRPr="00D9561C">
        <w:rPr>
          <w:color w:val="000000"/>
          <w:sz w:val="28"/>
          <w:szCs w:val="28"/>
        </w:rPr>
        <w:t xml:space="preserve">; </w:t>
      </w:r>
    </w:p>
    <w:p w14:paraId="23DF17DB" w14:textId="3173486C" w:rsidR="00ED7AB7" w:rsidRPr="008A1091" w:rsidRDefault="008A1091" w:rsidP="00A033EE">
      <w:pPr>
        <w:tabs>
          <w:tab w:val="left" w:pos="720"/>
        </w:tabs>
        <w:spacing w:before="120" w:after="120"/>
        <w:jc w:val="both"/>
        <w:rPr>
          <w:sz w:val="28"/>
          <w:szCs w:val="28"/>
        </w:rPr>
      </w:pPr>
      <w:r>
        <w:rPr>
          <w:color w:val="000000"/>
          <w:sz w:val="28"/>
          <w:szCs w:val="28"/>
        </w:rPr>
        <w:t> </w:t>
      </w:r>
      <w:r>
        <w:rPr>
          <w:color w:val="000000"/>
          <w:sz w:val="28"/>
          <w:szCs w:val="28"/>
        </w:rPr>
        <w:tab/>
        <w:t>- Quy</w:t>
      </w:r>
      <w:r w:rsidRPr="008A1091">
        <w:rPr>
          <w:color w:val="000000"/>
          <w:sz w:val="28"/>
          <w:szCs w:val="28"/>
        </w:rPr>
        <w:t>ết</w:t>
      </w:r>
      <w:r>
        <w:rPr>
          <w:color w:val="000000"/>
          <w:sz w:val="28"/>
          <w:szCs w:val="28"/>
        </w:rPr>
        <w:t xml:space="preserve"> </w:t>
      </w:r>
      <w:r w:rsidRPr="008A1091">
        <w:rPr>
          <w:color w:val="000000"/>
          <w:sz w:val="28"/>
          <w:szCs w:val="28"/>
        </w:rPr>
        <w:t>định</w:t>
      </w:r>
      <w:r w:rsidR="00ED7AB7" w:rsidRPr="00D9561C">
        <w:rPr>
          <w:color w:val="000000"/>
          <w:sz w:val="28"/>
          <w:szCs w:val="28"/>
        </w:rPr>
        <w:t xml:space="preserve"> số</w:t>
      </w:r>
      <w:r>
        <w:rPr>
          <w:color w:val="000000"/>
          <w:sz w:val="28"/>
          <w:szCs w:val="28"/>
        </w:rPr>
        <w:t xml:space="preserve"> 2457 /Q</w:t>
      </w:r>
      <w:r w:rsidRPr="008A1091">
        <w:rPr>
          <w:color w:val="000000"/>
          <w:sz w:val="28"/>
          <w:szCs w:val="28"/>
        </w:rPr>
        <w:t>Đ</w:t>
      </w:r>
      <w:r>
        <w:rPr>
          <w:color w:val="000000"/>
          <w:sz w:val="28"/>
          <w:szCs w:val="28"/>
        </w:rPr>
        <w:t>-BGDĐT ngày 23/8/2023</w:t>
      </w:r>
      <w:r w:rsidR="00ED7AB7" w:rsidRPr="00D9561C">
        <w:rPr>
          <w:color w:val="000000"/>
          <w:sz w:val="28"/>
          <w:szCs w:val="28"/>
        </w:rPr>
        <w:t xml:space="preserve"> của</w:t>
      </w:r>
      <w:proofErr w:type="gramStart"/>
      <w:r w:rsidR="00ED7AB7" w:rsidRPr="00D9561C">
        <w:rPr>
          <w:color w:val="000000"/>
          <w:sz w:val="28"/>
          <w:szCs w:val="28"/>
        </w:rPr>
        <w:t>  Bộ</w:t>
      </w:r>
      <w:proofErr w:type="gramEnd"/>
      <w:r w:rsidR="00ED7AB7" w:rsidRPr="00D9561C">
        <w:rPr>
          <w:color w:val="000000"/>
          <w:sz w:val="28"/>
          <w:szCs w:val="28"/>
        </w:rPr>
        <w:t xml:space="preserve"> GD&amp;ĐT </w:t>
      </w:r>
      <w:r w:rsidR="00ED7AB7" w:rsidRPr="008A1091">
        <w:rPr>
          <w:color w:val="000000"/>
          <w:sz w:val="28"/>
          <w:szCs w:val="28"/>
        </w:rPr>
        <w:t>về</w:t>
      </w:r>
      <w:bookmarkStart w:id="0" w:name="dieu_1_name"/>
      <w:r>
        <w:rPr>
          <w:color w:val="000000"/>
          <w:sz w:val="28"/>
          <w:szCs w:val="28"/>
        </w:rPr>
        <w:t xml:space="preserve"> </w:t>
      </w:r>
      <w:r w:rsidRPr="008A1091">
        <w:rPr>
          <w:color w:val="000000"/>
          <w:sz w:val="28"/>
          <w:szCs w:val="28"/>
          <w:shd w:val="clear" w:color="auto" w:fill="FFFFFF"/>
        </w:rPr>
        <w:t>Kế hoạch nhiệm vụ, giải pháp trọng tâm năm học 2023 - 2024 của ngành Giáo dụ</w:t>
      </w:r>
      <w:bookmarkEnd w:id="0"/>
      <w:r>
        <w:rPr>
          <w:color w:val="000000"/>
          <w:sz w:val="28"/>
          <w:szCs w:val="28"/>
          <w:shd w:val="clear" w:color="auto" w:fill="FFFFFF"/>
        </w:rPr>
        <w:t>c</w:t>
      </w:r>
      <w:r w:rsidR="00ED7AB7" w:rsidRPr="00D9561C">
        <w:rPr>
          <w:color w:val="000000"/>
          <w:sz w:val="28"/>
          <w:szCs w:val="28"/>
        </w:rPr>
        <w:t xml:space="preserve"> với chủ đề “</w:t>
      </w:r>
      <w:r w:rsidRPr="008A1091">
        <w:rPr>
          <w:b/>
          <w:bCs/>
          <w:i/>
          <w:iCs/>
          <w:color w:val="000000"/>
          <w:sz w:val="28"/>
          <w:szCs w:val="28"/>
          <w:shd w:val="clear" w:color="auto" w:fill="FFFFFF"/>
        </w:rPr>
        <w:t>Đoàn kết, kỷ cương, sáng tạo, tiếp tục đổi mới, nâng cao chất lượng giáo dục và đào tạo”.</w:t>
      </w:r>
      <w:r w:rsidR="00ED7AB7" w:rsidRPr="008A1091">
        <w:rPr>
          <w:color w:val="000000"/>
          <w:sz w:val="28"/>
          <w:szCs w:val="28"/>
        </w:rPr>
        <w:t xml:space="preserve">  </w:t>
      </w:r>
    </w:p>
    <w:p w14:paraId="30FD9BD2" w14:textId="57741BC2" w:rsidR="002D07C1" w:rsidRPr="00B76D86" w:rsidRDefault="00ED7AB7" w:rsidP="008A1091">
      <w:pPr>
        <w:tabs>
          <w:tab w:val="left" w:pos="720"/>
        </w:tabs>
        <w:spacing w:before="120" w:after="120"/>
        <w:jc w:val="both"/>
        <w:rPr>
          <w:b/>
          <w:bCs/>
          <w:sz w:val="28"/>
          <w:szCs w:val="28"/>
          <w:lang w:val="vi-VN" w:eastAsia="vi-VN" w:bidi="vi-VN"/>
        </w:rPr>
      </w:pPr>
      <w:r w:rsidRPr="00D9561C">
        <w:rPr>
          <w:color w:val="000000"/>
          <w:sz w:val="28"/>
          <w:szCs w:val="28"/>
        </w:rPr>
        <w:tab/>
      </w:r>
      <w:bookmarkStart w:id="1" w:name="bookmark2"/>
      <w:r w:rsidR="008A1091">
        <w:rPr>
          <w:color w:val="000000"/>
          <w:sz w:val="28"/>
          <w:szCs w:val="28"/>
        </w:rPr>
        <w:t>2</w:t>
      </w:r>
      <w:r w:rsidR="002D07C1" w:rsidRPr="00B76D86">
        <w:rPr>
          <w:b/>
          <w:bCs/>
          <w:sz w:val="28"/>
          <w:szCs w:val="28"/>
          <w:lang w:eastAsia="vi-VN" w:bidi="vi-VN"/>
        </w:rPr>
        <w:t xml:space="preserve">. </w:t>
      </w:r>
      <w:r w:rsidR="002D07C1" w:rsidRPr="00B76D86">
        <w:rPr>
          <w:b/>
          <w:bCs/>
          <w:sz w:val="28"/>
          <w:szCs w:val="28"/>
          <w:lang w:val="vi-VN" w:eastAsia="vi-VN" w:bidi="vi-VN"/>
        </w:rPr>
        <w:t>Kiện toàn tổ chức pháp chế</w:t>
      </w:r>
      <w:bookmarkEnd w:id="1"/>
    </w:p>
    <w:p w14:paraId="2C3AA584" w14:textId="77777777" w:rsidR="008A1091" w:rsidRDefault="002C4071" w:rsidP="00A033EE">
      <w:pPr>
        <w:spacing w:before="120" w:after="120"/>
        <w:ind w:firstLine="720"/>
        <w:jc w:val="both"/>
        <w:rPr>
          <w:spacing w:val="-2"/>
          <w:sz w:val="28"/>
          <w:szCs w:val="28"/>
        </w:rPr>
      </w:pPr>
      <w:r>
        <w:rPr>
          <w:sz w:val="28"/>
          <w:szCs w:val="28"/>
          <w:lang w:eastAsia="vi-VN" w:bidi="vi-VN"/>
        </w:rPr>
        <w:lastRenderedPageBreak/>
        <w:t xml:space="preserve">- </w:t>
      </w:r>
      <w:r w:rsidR="002D07C1" w:rsidRPr="002D07C1">
        <w:rPr>
          <w:spacing w:val="-2"/>
          <w:sz w:val="28"/>
          <w:szCs w:val="28"/>
        </w:rPr>
        <w:t xml:space="preserve">Vào đầu năm học, </w:t>
      </w:r>
      <w:r w:rsidR="002D07C1">
        <w:rPr>
          <w:spacing w:val="-2"/>
          <w:sz w:val="28"/>
          <w:szCs w:val="28"/>
        </w:rPr>
        <w:t>P.Hiệu trưởng phụ trách công tác Pháp chế</w:t>
      </w:r>
      <w:r w:rsidR="002D07C1" w:rsidRPr="002D07C1">
        <w:rPr>
          <w:spacing w:val="-2"/>
          <w:sz w:val="28"/>
          <w:szCs w:val="28"/>
        </w:rPr>
        <w:t xml:space="preserve"> tham mưu cho Hiệu trưởng ra quyết định thành lập tổ pháp chế</w:t>
      </w:r>
      <w:r w:rsidR="008A1091">
        <w:rPr>
          <w:spacing w:val="-2"/>
          <w:sz w:val="28"/>
          <w:szCs w:val="28"/>
        </w:rPr>
        <w:t>.</w:t>
      </w:r>
    </w:p>
    <w:p w14:paraId="30FD9BD4" w14:textId="60EC87B3" w:rsidR="002D07C1" w:rsidRPr="007750BE" w:rsidRDefault="002C4071" w:rsidP="00A033EE">
      <w:pPr>
        <w:spacing w:before="120" w:after="120"/>
        <w:ind w:firstLine="720"/>
        <w:jc w:val="both"/>
        <w:rPr>
          <w:sz w:val="28"/>
          <w:szCs w:val="28"/>
          <w:lang w:val="vi-VN" w:eastAsia="vi-VN" w:bidi="vi-VN"/>
        </w:rPr>
      </w:pPr>
      <w:r>
        <w:rPr>
          <w:sz w:val="28"/>
          <w:szCs w:val="28"/>
          <w:lang w:eastAsia="vi-VN" w:bidi="vi-VN"/>
        </w:rPr>
        <w:t xml:space="preserve">- </w:t>
      </w:r>
      <w:r w:rsidR="002D07C1">
        <w:rPr>
          <w:sz w:val="28"/>
          <w:szCs w:val="28"/>
          <w:lang w:eastAsia="vi-VN" w:bidi="vi-VN"/>
        </w:rPr>
        <w:t xml:space="preserve">BGH </w:t>
      </w:r>
      <w:r w:rsidR="002D07C1">
        <w:rPr>
          <w:sz w:val="28"/>
          <w:szCs w:val="28"/>
        </w:rPr>
        <w:t>t</w:t>
      </w:r>
      <w:r w:rsidR="002D07C1" w:rsidRPr="002D07C1">
        <w:rPr>
          <w:sz w:val="28"/>
          <w:szCs w:val="28"/>
        </w:rPr>
        <w:t>ạo điều kiện thuận lợi để cán bộ phụ trách công tác pháp chế tham gia đầy đủ các lớp tập huấn, bồi dưỡng nghiệp vụ về công tác pháp chế, TTPBGDPL do Sở GDĐT, Sở Tư pháp và các cơ quan chuyên môn về công tác pháp chế tổ chức.</w:t>
      </w:r>
    </w:p>
    <w:p w14:paraId="30FD9BD5" w14:textId="77777777" w:rsidR="002D07C1" w:rsidRDefault="002D07C1" w:rsidP="00442C68">
      <w:pPr>
        <w:spacing w:before="120" w:after="120"/>
        <w:ind w:firstLine="720"/>
        <w:jc w:val="both"/>
        <w:rPr>
          <w:b/>
          <w:bCs/>
          <w:sz w:val="28"/>
          <w:szCs w:val="28"/>
          <w:lang w:eastAsia="vi-VN" w:bidi="vi-VN"/>
        </w:rPr>
      </w:pPr>
      <w:bookmarkStart w:id="2" w:name="bookmark3"/>
      <w:r w:rsidRPr="00B76D86">
        <w:rPr>
          <w:b/>
          <w:bCs/>
          <w:sz w:val="28"/>
          <w:szCs w:val="28"/>
          <w:lang w:eastAsia="vi-VN" w:bidi="vi-VN"/>
        </w:rPr>
        <w:t xml:space="preserve">2. </w:t>
      </w:r>
      <w:r w:rsidRPr="00B76D86">
        <w:rPr>
          <w:b/>
          <w:bCs/>
          <w:sz w:val="28"/>
          <w:szCs w:val="28"/>
          <w:lang w:val="vi-VN" w:eastAsia="vi-VN" w:bidi="vi-VN"/>
        </w:rPr>
        <w:t>Về công tác xây dựng văn bản quy phạm pháp luật</w:t>
      </w:r>
      <w:bookmarkEnd w:id="2"/>
    </w:p>
    <w:p w14:paraId="30FD9BD6" w14:textId="77777777" w:rsidR="002D07C1" w:rsidRPr="002D07C1" w:rsidRDefault="002D07C1" w:rsidP="00A033EE">
      <w:pPr>
        <w:spacing w:before="120" w:after="120"/>
        <w:ind w:firstLine="720"/>
        <w:jc w:val="both"/>
        <w:rPr>
          <w:sz w:val="28"/>
          <w:szCs w:val="28"/>
        </w:rPr>
      </w:pPr>
      <w:r w:rsidRPr="002D07C1">
        <w:rPr>
          <w:sz w:val="28"/>
          <w:szCs w:val="28"/>
        </w:rPr>
        <w:t>Tích cực, chủ động lấy ý kiến rộng rãi của cán bộ, giáo viên, nhân viên nhà trường về việc gớp ý dự thảo VBQPPL do các cấp soạn thảo, yêu cầu.</w:t>
      </w:r>
    </w:p>
    <w:p w14:paraId="30FD9BD7" w14:textId="77777777" w:rsidR="002D07C1" w:rsidRPr="00B76D86" w:rsidRDefault="002D07C1" w:rsidP="00442C68">
      <w:pPr>
        <w:spacing w:before="120" w:after="120"/>
        <w:ind w:firstLine="720"/>
        <w:jc w:val="both"/>
        <w:rPr>
          <w:b/>
          <w:bCs/>
          <w:sz w:val="28"/>
          <w:szCs w:val="28"/>
          <w:lang w:val="vi-VN" w:eastAsia="vi-VN" w:bidi="vi-VN"/>
        </w:rPr>
      </w:pPr>
      <w:bookmarkStart w:id="3" w:name="bookmark4"/>
      <w:r w:rsidRPr="00B76D86">
        <w:rPr>
          <w:b/>
          <w:bCs/>
          <w:sz w:val="28"/>
          <w:szCs w:val="28"/>
          <w:lang w:eastAsia="vi-VN" w:bidi="vi-VN"/>
        </w:rPr>
        <w:t xml:space="preserve">3. </w:t>
      </w:r>
      <w:r w:rsidRPr="00B76D86">
        <w:rPr>
          <w:b/>
          <w:bCs/>
          <w:sz w:val="28"/>
          <w:szCs w:val="28"/>
          <w:lang w:val="vi-VN" w:eastAsia="vi-VN" w:bidi="vi-VN"/>
        </w:rPr>
        <w:t>Về công tác kiểm tra, xử lý; rà soát, hệ thống hóa VBQPPL</w:t>
      </w:r>
      <w:bookmarkEnd w:id="3"/>
    </w:p>
    <w:p w14:paraId="30FD9BD8" w14:textId="77777777" w:rsidR="002D07C1" w:rsidRPr="00B76D86" w:rsidRDefault="007F2A40" w:rsidP="00A033EE">
      <w:pPr>
        <w:spacing w:before="120" w:after="120"/>
        <w:ind w:firstLine="720"/>
        <w:jc w:val="both"/>
        <w:rPr>
          <w:sz w:val="28"/>
          <w:szCs w:val="28"/>
          <w:lang w:val="vi-VN" w:eastAsia="vi-VN" w:bidi="vi-VN"/>
        </w:rPr>
      </w:pPr>
      <w:r>
        <w:rPr>
          <w:sz w:val="28"/>
          <w:szCs w:val="28"/>
          <w:lang w:eastAsia="vi-VN" w:bidi="vi-VN"/>
        </w:rPr>
        <w:t>BGH t</w:t>
      </w:r>
      <w:r w:rsidR="002D07C1" w:rsidRPr="00B76D86">
        <w:rPr>
          <w:sz w:val="28"/>
          <w:szCs w:val="28"/>
          <w:lang w:val="vi-VN" w:eastAsia="vi-VN" w:bidi="vi-VN"/>
        </w:rPr>
        <w:t>hường xuyên kiểm tra, rà soát các VBQPPL quy định liên quan đến quyền lợi, chế độ, chính sách của cán bộ, giáo viên, nhân viên và học sinh; các thủ tục hành chính thuộc thẩm quyền giải quyết của đơn vị nếu không còn phù hợp kịp thời kiến nghị sửa đổi, bổ sung hoặc ban hành mới để thay thế.</w:t>
      </w:r>
    </w:p>
    <w:p w14:paraId="30FD9BD9" w14:textId="77777777" w:rsidR="002D07C1" w:rsidRPr="00B76D86" w:rsidRDefault="002D07C1" w:rsidP="00442C68">
      <w:pPr>
        <w:spacing w:before="120" w:after="120"/>
        <w:ind w:firstLine="720"/>
        <w:jc w:val="both"/>
        <w:rPr>
          <w:b/>
          <w:bCs/>
          <w:sz w:val="28"/>
          <w:szCs w:val="28"/>
          <w:lang w:val="vi-VN" w:eastAsia="vi-VN" w:bidi="vi-VN"/>
        </w:rPr>
      </w:pPr>
      <w:bookmarkStart w:id="4" w:name="bookmark5"/>
      <w:r w:rsidRPr="00B76D86">
        <w:rPr>
          <w:b/>
          <w:bCs/>
          <w:sz w:val="28"/>
          <w:szCs w:val="28"/>
          <w:lang w:eastAsia="vi-VN" w:bidi="vi-VN"/>
        </w:rPr>
        <w:t xml:space="preserve">4. </w:t>
      </w:r>
      <w:r w:rsidRPr="00B76D86">
        <w:rPr>
          <w:b/>
          <w:bCs/>
          <w:sz w:val="28"/>
          <w:szCs w:val="28"/>
          <w:lang w:val="vi-VN" w:eastAsia="vi-VN" w:bidi="vi-VN"/>
        </w:rPr>
        <w:t>Về công tác tuyên truyền, phổ biến, giáo dục pháp luật</w:t>
      </w:r>
      <w:bookmarkEnd w:id="4"/>
    </w:p>
    <w:p w14:paraId="33A0E471" w14:textId="5ECC84B6" w:rsidR="007F6259" w:rsidRPr="00B76D86" w:rsidRDefault="002D07C1" w:rsidP="00A033EE">
      <w:pPr>
        <w:spacing w:before="120" w:after="120"/>
        <w:ind w:firstLine="720"/>
        <w:jc w:val="both"/>
        <w:rPr>
          <w:sz w:val="28"/>
          <w:szCs w:val="28"/>
          <w:lang w:val="vi-VN" w:eastAsia="vi-VN" w:bidi="vi-VN"/>
        </w:rPr>
      </w:pPr>
      <w:r w:rsidRPr="00B76D86">
        <w:rPr>
          <w:sz w:val="28"/>
          <w:szCs w:val="28"/>
          <w:lang w:eastAsia="vi-VN" w:bidi="vi-VN"/>
        </w:rPr>
        <w:t xml:space="preserve">a) </w:t>
      </w:r>
      <w:r w:rsidR="00ED7AB7">
        <w:rPr>
          <w:sz w:val="28"/>
          <w:szCs w:val="28"/>
          <w:lang w:eastAsia="vi-VN" w:bidi="vi-VN"/>
        </w:rPr>
        <w:t>T</w:t>
      </w:r>
      <w:r w:rsidR="007F6259" w:rsidRPr="003A774C">
        <w:rPr>
          <w:sz w:val="28"/>
          <w:szCs w:val="28"/>
          <w:lang w:eastAsia="vi-VN" w:bidi="vi-VN"/>
        </w:rPr>
        <w:t>ổ chức phổ biến kịp thời, thường xuyên chủ trương, chính sách của Đảng, pháp luật của Nhà nước, các quy định mới liên quan đến lĩnh vực giáo dục và đào tạo, nhất là các vấn đề xã hội quan tâm, bức xúc để xã hội, nhân dân hiểu, chia sẻ, ủng hộ và đóng góp nhiều hơn cho ngành;</w:t>
      </w:r>
    </w:p>
    <w:p w14:paraId="30FD9BDA" w14:textId="626E30B0" w:rsidR="002D07C1" w:rsidRDefault="007F6259" w:rsidP="00A033EE">
      <w:pPr>
        <w:spacing w:before="120" w:after="120"/>
        <w:ind w:firstLine="720"/>
        <w:jc w:val="both"/>
        <w:rPr>
          <w:sz w:val="28"/>
          <w:szCs w:val="28"/>
          <w:lang w:eastAsia="vi-VN" w:bidi="vi-VN"/>
        </w:rPr>
      </w:pPr>
      <w:r w:rsidRPr="00B76D86">
        <w:rPr>
          <w:sz w:val="28"/>
          <w:szCs w:val="28"/>
          <w:lang w:eastAsia="vi-VN" w:bidi="vi-VN"/>
        </w:rPr>
        <w:t xml:space="preserve">- </w:t>
      </w:r>
      <w:r w:rsidR="00FA3C34" w:rsidRPr="00B76D86">
        <w:rPr>
          <w:sz w:val="28"/>
          <w:szCs w:val="28"/>
          <w:lang w:val="vi-VN" w:eastAsia="vi-VN" w:bidi="vi-VN"/>
        </w:rPr>
        <w:t>Trong đó, nội dung PBGDPL cần bám sát các nhiệm vụ chủ yếu năm học 202</w:t>
      </w:r>
      <w:r w:rsidR="008A1091">
        <w:rPr>
          <w:sz w:val="28"/>
          <w:szCs w:val="28"/>
          <w:lang w:eastAsia="vi-VN" w:bidi="vi-VN"/>
        </w:rPr>
        <w:t>3</w:t>
      </w:r>
      <w:r w:rsidR="00FA3C34" w:rsidRPr="00B76D86">
        <w:rPr>
          <w:sz w:val="28"/>
          <w:szCs w:val="28"/>
          <w:lang w:val="vi-VN" w:eastAsia="vi-VN" w:bidi="vi-VN"/>
        </w:rPr>
        <w:t>-202</w:t>
      </w:r>
      <w:r w:rsidR="008A1091">
        <w:rPr>
          <w:sz w:val="28"/>
          <w:szCs w:val="28"/>
          <w:lang w:eastAsia="vi-VN" w:bidi="vi-VN"/>
        </w:rPr>
        <w:t>4</w:t>
      </w:r>
      <w:r w:rsidR="00FA3C34" w:rsidRPr="00B76D86">
        <w:rPr>
          <w:sz w:val="28"/>
          <w:szCs w:val="28"/>
          <w:lang w:val="vi-VN" w:eastAsia="vi-VN" w:bidi="vi-VN"/>
        </w:rPr>
        <w:t xml:space="preserve"> của ngành giáo dục, gắn với</w:t>
      </w:r>
      <w:r w:rsidR="00FA3C34" w:rsidRPr="008A05A2">
        <w:rPr>
          <w:sz w:val="28"/>
          <w:szCs w:val="28"/>
          <w:lang w:val="vi-VN" w:eastAsia="vi-VN" w:bidi="vi-VN"/>
        </w:rPr>
        <w:t xml:space="preserve"> </w:t>
      </w:r>
      <w:r w:rsidRPr="008A05A2">
        <w:rPr>
          <w:sz w:val="28"/>
          <w:szCs w:val="28"/>
          <w:lang w:val="vi-VN" w:eastAsia="vi-VN" w:bidi="vi-VN"/>
        </w:rPr>
        <w:t>thường xuyên tổ chức, quán triệt, triển khai toàn diện nội dung Kết luận số 80-KL/TW ngày 20/6/2020 của Ban Bí thư về tiếp tục thực hiện Chỉ thị 32-CT/TW ngày 09/12/2003 của Ban Bí thư về tăng cường sự lãnh đạo của Đảng trongcông tác PBGDPL; Luật Phổ biến, giáo dục pháp luật; Quyết định số 1521/QĐ-TTg ngày 06/10/2020 của Thủ tướng Chính phủ; gắn việc triển khai công tác PBGDPL với việc thực hiện các Nghị quyết Đại bộ Đảng bộ cơ sở; nâng cao ý thức chấp hành pháp luật và thực hiện nhiệm vụ chính trị đối với ngành giáo dục và đào tạo tỉnh nhà</w:t>
      </w:r>
      <w:r w:rsidR="00FA3C34">
        <w:rPr>
          <w:sz w:val="28"/>
          <w:szCs w:val="28"/>
          <w:lang w:eastAsia="vi-VN" w:bidi="vi-VN"/>
        </w:rPr>
        <w:t>;</w:t>
      </w:r>
    </w:p>
    <w:p w14:paraId="30FD9BDC" w14:textId="340ABDBE" w:rsidR="002D07C1" w:rsidRDefault="002D07C1" w:rsidP="00A033EE">
      <w:pPr>
        <w:spacing w:before="120" w:after="120"/>
        <w:ind w:firstLine="720"/>
        <w:jc w:val="both"/>
        <w:rPr>
          <w:sz w:val="28"/>
          <w:szCs w:val="28"/>
          <w:lang w:eastAsia="vi-VN" w:bidi="vi-VN"/>
        </w:rPr>
      </w:pPr>
      <w:r w:rsidRPr="00B76D86">
        <w:rPr>
          <w:sz w:val="28"/>
          <w:szCs w:val="28"/>
          <w:lang w:eastAsia="vi-VN" w:bidi="vi-VN"/>
        </w:rPr>
        <w:t xml:space="preserve">- </w:t>
      </w:r>
      <w:r w:rsidR="004078B8" w:rsidRPr="004078B8">
        <w:rPr>
          <w:sz w:val="28"/>
          <w:szCs w:val="28"/>
          <w:lang w:eastAsia="vi-VN" w:bidi="vi-VN"/>
        </w:rPr>
        <w:t>Tổ chức phổ biến kịp thời, thường xuyên các quy định pháp luật mới vềgiáo dục và các quy định pháp luật phù hợp với từng đối tượng thuộc phạm vi quản lý; tiếp tục tổ chức tuyên truyền, phổ biến Luật Giáo dục năm 2019; Luật sửa đổi, bổ sung một số điều của Luật Giáo dục Đại học và các văn bản hướng dẫn thi hành Luật; các văn bản quy phạm pháp luật (QPPL) liên quan đến chế độ chính sách cho cán bộ, nhà giáo, nhân viên và học sinh trong toàn ngành, các văn bản QPPL liên quan đến an toàn giao thông, môi trường, an toàn thực phẩm, tội phạm về ma túy, mua bán người, quyền trẻ em các Điều ước quốc tế mà Việt Nam là thành viên, các thỏa thuận Quốc tế có liên quan đến lĩnh vực giáo dục</w:t>
      </w:r>
      <w:r w:rsidR="004078B8">
        <w:rPr>
          <w:sz w:val="28"/>
          <w:szCs w:val="28"/>
          <w:lang w:eastAsia="vi-VN" w:bidi="vi-VN"/>
        </w:rPr>
        <w:t>;</w:t>
      </w:r>
    </w:p>
    <w:p w14:paraId="1B1DDFD8" w14:textId="7194DC46" w:rsidR="004078B8" w:rsidRDefault="004078B8" w:rsidP="00A033EE">
      <w:pPr>
        <w:spacing w:before="120" w:after="120"/>
        <w:ind w:firstLine="720"/>
        <w:jc w:val="both"/>
        <w:rPr>
          <w:sz w:val="28"/>
          <w:szCs w:val="28"/>
          <w:lang w:eastAsia="vi-VN" w:bidi="vi-VN"/>
        </w:rPr>
      </w:pPr>
      <w:r>
        <w:rPr>
          <w:sz w:val="28"/>
          <w:szCs w:val="28"/>
          <w:lang w:eastAsia="vi-VN" w:bidi="vi-VN"/>
        </w:rPr>
        <w:t>-</w:t>
      </w:r>
      <w:r w:rsidR="00954052" w:rsidRPr="00954052">
        <w:t xml:space="preserve"> </w:t>
      </w:r>
      <w:r w:rsidR="00954052" w:rsidRPr="00954052">
        <w:rPr>
          <w:sz w:val="28"/>
          <w:szCs w:val="28"/>
          <w:lang w:eastAsia="vi-VN" w:bidi="vi-VN"/>
        </w:rPr>
        <w:t>Tăng cường công tác, hướng dẫn, tổ chức thực hiện các hoạt động PBGDPL trong nhà trường; chú trọng đổi mới nội dung, hình thức tuyên truyền, phổ</w:t>
      </w:r>
      <w:r w:rsidR="00954052">
        <w:rPr>
          <w:sz w:val="28"/>
          <w:szCs w:val="28"/>
          <w:lang w:eastAsia="vi-VN" w:bidi="vi-VN"/>
        </w:rPr>
        <w:t xml:space="preserve"> </w:t>
      </w:r>
      <w:r w:rsidR="00954052" w:rsidRPr="00954052">
        <w:rPr>
          <w:sz w:val="28"/>
          <w:szCs w:val="28"/>
          <w:lang w:eastAsia="vi-VN" w:bidi="vi-VN"/>
        </w:rPr>
        <w:t>biến phù hợp với từng cấp học, trình độ đào tạo và mục tiêu giáo dục, ngành nghề</w:t>
      </w:r>
      <w:r w:rsidR="00954052">
        <w:rPr>
          <w:sz w:val="28"/>
          <w:szCs w:val="28"/>
          <w:lang w:eastAsia="vi-VN" w:bidi="vi-VN"/>
        </w:rPr>
        <w:t xml:space="preserve"> </w:t>
      </w:r>
      <w:r w:rsidR="00954052" w:rsidRPr="00954052">
        <w:rPr>
          <w:sz w:val="28"/>
          <w:szCs w:val="28"/>
          <w:lang w:eastAsia="vi-VN" w:bidi="vi-VN"/>
        </w:rPr>
        <w:t>đào tạo</w:t>
      </w:r>
      <w:r w:rsidR="00D51507">
        <w:rPr>
          <w:sz w:val="28"/>
          <w:szCs w:val="28"/>
          <w:lang w:eastAsia="vi-VN" w:bidi="vi-VN"/>
        </w:rPr>
        <w:t>;</w:t>
      </w:r>
    </w:p>
    <w:p w14:paraId="4D672651" w14:textId="1D6CD42A" w:rsidR="00954052" w:rsidRDefault="00954052" w:rsidP="00A033EE">
      <w:pPr>
        <w:spacing w:before="120" w:after="120"/>
        <w:ind w:firstLine="720"/>
        <w:jc w:val="both"/>
        <w:rPr>
          <w:sz w:val="28"/>
          <w:szCs w:val="28"/>
          <w:lang w:eastAsia="vi-VN" w:bidi="vi-VN"/>
        </w:rPr>
      </w:pPr>
      <w:r>
        <w:rPr>
          <w:sz w:val="28"/>
          <w:szCs w:val="28"/>
          <w:lang w:eastAsia="vi-VN" w:bidi="vi-VN"/>
        </w:rPr>
        <w:lastRenderedPageBreak/>
        <w:t xml:space="preserve">- </w:t>
      </w:r>
      <w:r w:rsidR="00D51507" w:rsidRPr="00D51507">
        <w:rPr>
          <w:sz w:val="28"/>
          <w:szCs w:val="28"/>
          <w:lang w:eastAsia="vi-VN" w:bidi="vi-VN"/>
        </w:rPr>
        <w:t>Tổ chức hưởng ứng Ngày pháp luật Việt Nam; Tiếp tục xây dựng, hoàn thiện Tủ sách pháp luật, nâng cao hiệu quả sử dụng Tủ sách pháp luật; mở chuyên mục PBGDPL trên website, bản tin nội bộ của các đơn vị trong toàn ngành</w:t>
      </w:r>
      <w:r w:rsidR="00D51507">
        <w:rPr>
          <w:sz w:val="28"/>
          <w:szCs w:val="28"/>
          <w:lang w:eastAsia="vi-VN" w:bidi="vi-VN"/>
        </w:rPr>
        <w:t>;</w:t>
      </w:r>
    </w:p>
    <w:p w14:paraId="731416E3" w14:textId="4EF2C6EB" w:rsidR="00D51507" w:rsidRDefault="00D51507" w:rsidP="00A033EE">
      <w:pPr>
        <w:spacing w:before="120" w:after="120"/>
        <w:ind w:firstLine="720"/>
        <w:jc w:val="both"/>
        <w:rPr>
          <w:sz w:val="28"/>
          <w:szCs w:val="28"/>
          <w:lang w:eastAsia="vi-VN" w:bidi="vi-VN"/>
        </w:rPr>
      </w:pPr>
      <w:r>
        <w:rPr>
          <w:sz w:val="28"/>
          <w:szCs w:val="28"/>
          <w:lang w:eastAsia="vi-VN" w:bidi="vi-VN"/>
        </w:rPr>
        <w:t xml:space="preserve">- </w:t>
      </w:r>
      <w:r w:rsidR="001515C6" w:rsidRPr="001515C6">
        <w:rPr>
          <w:sz w:val="28"/>
          <w:szCs w:val="28"/>
          <w:lang w:eastAsia="vi-VN" w:bidi="vi-VN"/>
        </w:rPr>
        <w:t xml:space="preserve">Đổi mới phương pháp PBGDPL thông qua các môn học Đạo đức, </w:t>
      </w:r>
      <w:r w:rsidR="008A1091">
        <w:rPr>
          <w:sz w:val="28"/>
          <w:szCs w:val="28"/>
          <w:lang w:eastAsia="vi-VN" w:bidi="vi-VN"/>
        </w:rPr>
        <w:t>g</w:t>
      </w:r>
      <w:r w:rsidR="001515C6" w:rsidRPr="001515C6">
        <w:rPr>
          <w:sz w:val="28"/>
          <w:szCs w:val="28"/>
          <w:lang w:eastAsia="vi-VN" w:bidi="vi-VN"/>
        </w:rPr>
        <w:t>iáo dục pháp luật, theo xu hướng tiên tiến, hiện đại, cập nhật</w:t>
      </w:r>
      <w:r w:rsidR="001515C6">
        <w:rPr>
          <w:sz w:val="28"/>
          <w:szCs w:val="28"/>
          <w:lang w:eastAsia="vi-VN" w:bidi="vi-VN"/>
        </w:rPr>
        <w:t xml:space="preserve"> </w:t>
      </w:r>
      <w:r w:rsidR="001515C6" w:rsidRPr="001515C6">
        <w:rPr>
          <w:sz w:val="28"/>
          <w:szCs w:val="28"/>
          <w:lang w:eastAsia="vi-VN" w:bidi="vi-VN"/>
        </w:rPr>
        <w:t>kiến thức phù hợp, đa dạng hóa các hình thức PBGDPL, tăng cường ứng dụng</w:t>
      </w:r>
      <w:r w:rsidR="001515C6">
        <w:rPr>
          <w:sz w:val="28"/>
          <w:szCs w:val="28"/>
          <w:lang w:eastAsia="vi-VN" w:bidi="vi-VN"/>
        </w:rPr>
        <w:t xml:space="preserve"> </w:t>
      </w:r>
      <w:r w:rsidR="001515C6" w:rsidRPr="001515C6">
        <w:rPr>
          <w:sz w:val="28"/>
          <w:szCs w:val="28"/>
          <w:lang w:eastAsia="vi-VN" w:bidi="vi-VN"/>
        </w:rPr>
        <w:t>công nghệ thông tin trong công tác PBGDPL gắn với triển khai có hiệu quả Đề án “Tăng cường ứng dụng công nghệ thông tin trong công tác PBGDPL”</w:t>
      </w:r>
      <w:r w:rsidR="00D515D7">
        <w:rPr>
          <w:sz w:val="28"/>
          <w:szCs w:val="28"/>
          <w:lang w:eastAsia="vi-VN" w:bidi="vi-VN"/>
        </w:rPr>
        <w:t>;</w:t>
      </w:r>
    </w:p>
    <w:p w14:paraId="279B5384" w14:textId="24E8265B" w:rsidR="00D515D7" w:rsidRPr="004078B8" w:rsidRDefault="00D515D7" w:rsidP="00A033EE">
      <w:pPr>
        <w:spacing w:before="120" w:after="120"/>
        <w:ind w:firstLine="720"/>
        <w:jc w:val="both"/>
        <w:rPr>
          <w:sz w:val="28"/>
          <w:szCs w:val="28"/>
          <w:lang w:eastAsia="vi-VN" w:bidi="vi-VN"/>
        </w:rPr>
      </w:pPr>
      <w:r>
        <w:rPr>
          <w:sz w:val="28"/>
          <w:szCs w:val="28"/>
          <w:lang w:eastAsia="vi-VN" w:bidi="vi-VN"/>
        </w:rPr>
        <w:t xml:space="preserve">- </w:t>
      </w:r>
      <w:r w:rsidRPr="00D515D7">
        <w:rPr>
          <w:sz w:val="28"/>
          <w:szCs w:val="28"/>
          <w:lang w:eastAsia="vi-VN" w:bidi="vi-VN"/>
        </w:rPr>
        <w:t>Hưởng ứng cuộc thi, hội thi về pháp luật do Bộ Giáo dục và</w:t>
      </w:r>
      <w:r>
        <w:rPr>
          <w:sz w:val="28"/>
          <w:szCs w:val="28"/>
          <w:lang w:eastAsia="vi-VN" w:bidi="vi-VN"/>
        </w:rPr>
        <w:t xml:space="preserve"> </w:t>
      </w:r>
      <w:r w:rsidR="008A1091">
        <w:rPr>
          <w:sz w:val="28"/>
          <w:szCs w:val="28"/>
          <w:lang w:eastAsia="vi-VN" w:bidi="vi-VN"/>
        </w:rPr>
        <w:t>Đào tào và c</w:t>
      </w:r>
      <w:r w:rsidR="008A1091" w:rsidRPr="008A1091">
        <w:rPr>
          <w:sz w:val="28"/>
          <w:szCs w:val="28"/>
          <w:lang w:eastAsia="vi-VN" w:bidi="vi-VN"/>
        </w:rPr>
        <w:t>ác</w:t>
      </w:r>
      <w:r w:rsidR="008A1091">
        <w:rPr>
          <w:sz w:val="28"/>
          <w:szCs w:val="28"/>
          <w:lang w:eastAsia="vi-VN" w:bidi="vi-VN"/>
        </w:rPr>
        <w:t xml:space="preserve"> c</w:t>
      </w:r>
      <w:r w:rsidR="008A1091" w:rsidRPr="008A1091">
        <w:rPr>
          <w:sz w:val="28"/>
          <w:szCs w:val="28"/>
          <w:lang w:eastAsia="vi-VN" w:bidi="vi-VN"/>
        </w:rPr>
        <w:t>ấp</w:t>
      </w:r>
      <w:r w:rsidRPr="00D515D7">
        <w:rPr>
          <w:sz w:val="28"/>
          <w:szCs w:val="28"/>
          <w:lang w:eastAsia="vi-VN" w:bidi="vi-VN"/>
        </w:rPr>
        <w:t xml:space="preserve"> phát động.</w:t>
      </w:r>
    </w:p>
    <w:p w14:paraId="30FD9BDD" w14:textId="5F6DCE21" w:rsidR="002D07C1" w:rsidRPr="002C4071" w:rsidRDefault="002C4071" w:rsidP="00A033EE">
      <w:pPr>
        <w:pStyle w:val="Bodytext20"/>
        <w:shd w:val="clear" w:color="auto" w:fill="auto"/>
        <w:tabs>
          <w:tab w:val="left" w:pos="1071"/>
        </w:tabs>
        <w:spacing w:before="120" w:after="120" w:line="240" w:lineRule="auto"/>
        <w:jc w:val="both"/>
        <w:rPr>
          <w:color w:val="000000"/>
          <w:sz w:val="28"/>
          <w:szCs w:val="28"/>
          <w:lang w:val="vi-VN" w:eastAsia="vi-VN" w:bidi="vi-VN"/>
        </w:rPr>
      </w:pPr>
      <w:r>
        <w:rPr>
          <w:color w:val="000000"/>
          <w:sz w:val="28"/>
          <w:szCs w:val="28"/>
          <w:lang w:eastAsia="vi-VN" w:bidi="vi-VN"/>
        </w:rPr>
        <w:t xml:space="preserve">          - </w:t>
      </w:r>
      <w:r w:rsidR="0018246F">
        <w:rPr>
          <w:color w:val="000000"/>
          <w:sz w:val="28"/>
          <w:szCs w:val="28"/>
          <w:lang w:eastAsia="vi-VN" w:bidi="vi-VN"/>
        </w:rPr>
        <w:t xml:space="preserve">Khuyến khích </w:t>
      </w:r>
      <w:r w:rsidRPr="002C4071">
        <w:rPr>
          <w:color w:val="000000"/>
          <w:sz w:val="28"/>
          <w:szCs w:val="28"/>
          <w:lang w:val="vi-VN" w:eastAsia="vi-VN" w:bidi="vi-VN"/>
        </w:rPr>
        <w:t>giáo viên bộ môn chú ý lồng ghép giáo dục pháp luật cho học sinh thông qua bài giảng một cách hợp lý, phối hợp giáo dục pháp luật với giáo dục đạo đức, gắn việc giảng dạy và học tập pháp luật với rèn luyện kỹ năng sống cho học sinh nhằm củng cố kiến thức pháp luật đã học trong chương trình, phát huy tính tích cực, chủ động, sáng tạo trong tìm hiểu kiến thức pháp luật và vận dụng pháp luật trong xử lý tình huống thực tế;</w:t>
      </w:r>
    </w:p>
    <w:p w14:paraId="30FD9BDF" w14:textId="3F0DF4D9" w:rsidR="002C4071" w:rsidRDefault="002D07C1" w:rsidP="00A033EE">
      <w:pPr>
        <w:spacing w:before="120" w:after="120"/>
        <w:ind w:firstLine="720"/>
        <w:jc w:val="both"/>
        <w:rPr>
          <w:sz w:val="28"/>
          <w:szCs w:val="28"/>
          <w:lang w:eastAsia="vi-VN" w:bidi="vi-VN"/>
        </w:rPr>
      </w:pPr>
      <w:r w:rsidRPr="00B76D86">
        <w:rPr>
          <w:sz w:val="28"/>
          <w:szCs w:val="28"/>
          <w:lang w:eastAsia="vi-VN" w:bidi="vi-VN"/>
        </w:rPr>
        <w:t xml:space="preserve">b) </w:t>
      </w:r>
      <w:r w:rsidR="008B076F" w:rsidRPr="008B076F">
        <w:rPr>
          <w:sz w:val="28"/>
          <w:szCs w:val="28"/>
          <w:lang w:eastAsia="vi-VN" w:bidi="vi-VN"/>
        </w:rPr>
        <w:t>Đổi mới, đa dạng hóa các hình thức PBGDPL; chú trọng ứng dụng công nghệ thông tin, chuyển đổi số trong công tác PBGDPL cho người học; tăng cường sự phối hợp giữa ngành giáo dục, ngành tư pháp và các cơ quan, tổ chức liên quan trong việc triển khai công tác PBGDPL;</w:t>
      </w:r>
    </w:p>
    <w:p w14:paraId="30FD9BE0" w14:textId="33270DBB" w:rsidR="002C4071" w:rsidRDefault="008B076F" w:rsidP="00A033EE">
      <w:pPr>
        <w:spacing w:before="120" w:after="120"/>
        <w:ind w:firstLine="720"/>
        <w:jc w:val="both"/>
        <w:rPr>
          <w:sz w:val="28"/>
          <w:szCs w:val="28"/>
          <w:lang w:eastAsia="vi-VN" w:bidi="vi-VN"/>
        </w:rPr>
      </w:pPr>
      <w:r>
        <w:rPr>
          <w:sz w:val="28"/>
          <w:szCs w:val="28"/>
          <w:lang w:eastAsia="vi-VN" w:bidi="vi-VN"/>
        </w:rPr>
        <w:t xml:space="preserve">c) </w:t>
      </w:r>
      <w:r w:rsidRPr="008B076F">
        <w:rPr>
          <w:sz w:val="28"/>
          <w:szCs w:val="28"/>
          <w:lang w:eastAsia="vi-VN" w:bidi="vi-VN"/>
        </w:rPr>
        <w:t>Tổ chức, tham gia hoạt động hưởng ứng Ngày Pháp luật Việt Nam 09/11 gắn với việc tổng kết 10 năm thi hành Luật Phổ biến, giáo dục pháp luật; tổ chức phổ biến nội dung cơ bản của các luật, pháp lệ</w:t>
      </w:r>
      <w:r w:rsidR="008A1091">
        <w:rPr>
          <w:sz w:val="28"/>
          <w:szCs w:val="28"/>
          <w:lang w:eastAsia="vi-VN" w:bidi="vi-VN"/>
        </w:rPr>
        <w:t>nh năm 2022, 2023</w:t>
      </w:r>
      <w:r w:rsidRPr="008B076F">
        <w:rPr>
          <w:sz w:val="28"/>
          <w:szCs w:val="28"/>
          <w:lang w:eastAsia="vi-VN" w:bidi="vi-VN"/>
        </w:rPr>
        <w:t>; các nội dung đã được xác định trong Quyết định số 1521/QĐ-TTg; các vấn đề gắn với nhiệm vụ trọng tâm của ngành và của địa phương năm 2022; những vấn đề nóng trên địa bàn được dư luận xã hội quan tâm. Về hình thức tổ chức, tập trung huy động và triển khai các hoạt động trên phương tiện thông tin đại chúng, Cổng/Trang thông tin điện tử, mạng viễn thông, mạng xã hội; thông qua các cuộc thi tìm hiểu pháp luật, tọa đàm giao lưu, đối thoại chính sách, pháp luật, lồng ghép trong các hoạt động văn hóa, văn nghệ, thể thao hoặc hình thức khác phù hợp với địa phương, cơ sở. Về khẩu hiệu, đề nghị địa phương, nhà trường chủ động lựa chọn khẩu hiệu tuyên truyền, phổ biến về Ngày Pháp luật Việt Nam; các hoạt động hưởng ứng Ngày Pháp luật Việt Nam cần tổ chức thường xuyên, liên tục trong cả năm, đặc biệt trong 02 tháng cao điể</w:t>
      </w:r>
      <w:r w:rsidR="008A1091">
        <w:rPr>
          <w:sz w:val="28"/>
          <w:szCs w:val="28"/>
          <w:lang w:eastAsia="vi-VN" w:bidi="vi-VN"/>
        </w:rPr>
        <w:t>m là tháng 10 và 11/2023</w:t>
      </w:r>
      <w:r w:rsidRPr="008B076F">
        <w:rPr>
          <w:sz w:val="28"/>
          <w:szCs w:val="28"/>
          <w:lang w:eastAsia="vi-VN" w:bidi="vi-VN"/>
        </w:rPr>
        <w:t>.</w:t>
      </w:r>
    </w:p>
    <w:p w14:paraId="4E75B259" w14:textId="77777777" w:rsidR="00ED7AB7" w:rsidRPr="00D9561C" w:rsidRDefault="00ED7AB7" w:rsidP="00A033EE">
      <w:pPr>
        <w:spacing w:before="120" w:after="120"/>
        <w:ind w:firstLine="706"/>
        <w:jc w:val="both"/>
        <w:rPr>
          <w:b/>
          <w:sz w:val="28"/>
          <w:szCs w:val="28"/>
        </w:rPr>
      </w:pPr>
      <w:r w:rsidRPr="00D9561C">
        <w:rPr>
          <w:b/>
          <w:sz w:val="28"/>
          <w:szCs w:val="28"/>
        </w:rPr>
        <w:t>4. Công tác quản lý về xử lý vi phạm hành chính và theo dõi thi hành pháp luật</w:t>
      </w:r>
    </w:p>
    <w:p w14:paraId="1447DD79" w14:textId="3C17AD53" w:rsidR="00ED7AB7" w:rsidRPr="00ED7AB7" w:rsidRDefault="00ED7AB7" w:rsidP="00A033EE">
      <w:pPr>
        <w:pStyle w:val="NormalWeb"/>
        <w:spacing w:before="120" w:beforeAutospacing="0" w:after="120" w:afterAutospacing="0"/>
        <w:ind w:firstLine="706"/>
        <w:jc w:val="both"/>
        <w:rPr>
          <w:rFonts w:ascii="Times New Roman" w:eastAsia="Calibri" w:hAnsi="Times New Roman" w:cs="Times New Roman"/>
          <w:sz w:val="28"/>
          <w:szCs w:val="28"/>
          <w:lang w:val="en-US" w:bidi="vi-VN"/>
        </w:rPr>
      </w:pPr>
      <w:r w:rsidRPr="00ED7AB7">
        <w:rPr>
          <w:rFonts w:ascii="Times New Roman" w:eastAsia="Calibri" w:hAnsi="Times New Roman" w:cs="Times New Roman"/>
          <w:sz w:val="28"/>
          <w:szCs w:val="28"/>
          <w:lang w:val="en-US" w:bidi="vi-VN"/>
        </w:rPr>
        <w:t xml:space="preserve">- Tổ chức triển khai thực hiện Kế hoạch quản lý công tác thi hành pháp luật về xử lý </w:t>
      </w:r>
      <w:proofErr w:type="gramStart"/>
      <w:r w:rsidRPr="00ED7AB7">
        <w:rPr>
          <w:rFonts w:ascii="Times New Roman" w:eastAsia="Calibri" w:hAnsi="Times New Roman" w:cs="Times New Roman"/>
          <w:sz w:val="28"/>
          <w:szCs w:val="28"/>
          <w:lang w:val="en-US" w:bidi="vi-VN"/>
        </w:rPr>
        <w:t>vi</w:t>
      </w:r>
      <w:proofErr w:type="gramEnd"/>
      <w:r w:rsidRPr="00ED7AB7">
        <w:rPr>
          <w:rFonts w:ascii="Times New Roman" w:eastAsia="Calibri" w:hAnsi="Times New Roman" w:cs="Times New Roman"/>
          <w:sz w:val="28"/>
          <w:szCs w:val="28"/>
          <w:lang w:val="en-US" w:bidi="vi-VN"/>
        </w:rPr>
        <w:t xml:space="preserve"> phạm hành chính và Kế hoạch theo dõi tình hình thi hành pháp luậ</w:t>
      </w:r>
      <w:r w:rsidR="008A1091">
        <w:rPr>
          <w:rFonts w:ascii="Times New Roman" w:eastAsia="Calibri" w:hAnsi="Times New Roman" w:cs="Times New Roman"/>
          <w:sz w:val="28"/>
          <w:szCs w:val="28"/>
          <w:lang w:val="en-US" w:bidi="vi-VN"/>
        </w:rPr>
        <w:t>t Năm 2023</w:t>
      </w:r>
      <w:r w:rsidRPr="00ED7AB7">
        <w:rPr>
          <w:rFonts w:ascii="Times New Roman" w:eastAsia="Calibri" w:hAnsi="Times New Roman" w:cs="Times New Roman"/>
          <w:sz w:val="28"/>
          <w:szCs w:val="28"/>
          <w:lang w:val="en-US" w:bidi="vi-VN"/>
        </w:rPr>
        <w:t xml:space="preserve"> theo chỉ đạo của Sở GD&amp;ĐT, UBND huyện phù hợp tình hình thực tế của đơn vị.</w:t>
      </w:r>
    </w:p>
    <w:p w14:paraId="240815F8" w14:textId="7134B42F" w:rsidR="00ED7AB7" w:rsidRPr="00ED7AB7" w:rsidRDefault="00ED7AB7" w:rsidP="00A033EE">
      <w:pPr>
        <w:pStyle w:val="NormalWeb"/>
        <w:spacing w:before="120" w:beforeAutospacing="0" w:after="120" w:afterAutospacing="0"/>
        <w:ind w:firstLine="706"/>
        <w:jc w:val="both"/>
        <w:rPr>
          <w:rFonts w:ascii="Times New Roman" w:eastAsia="Calibri" w:hAnsi="Times New Roman" w:cs="Times New Roman"/>
          <w:sz w:val="28"/>
          <w:szCs w:val="28"/>
          <w:lang w:val="en-US" w:bidi="vi-VN"/>
        </w:rPr>
      </w:pPr>
      <w:r w:rsidRPr="00ED7AB7">
        <w:rPr>
          <w:rFonts w:ascii="Times New Roman" w:eastAsia="Calibri" w:hAnsi="Times New Roman" w:cs="Times New Roman"/>
          <w:sz w:val="28"/>
          <w:szCs w:val="28"/>
          <w:lang w:val="en-US" w:bidi="vi-VN"/>
        </w:rPr>
        <w:lastRenderedPageBreak/>
        <w:t xml:space="preserve">- Tổ chức triển khai thi hành Luật sửa đổi, bổ sung một số điều của Luật Xử lý vi phạm hành chính sau khi được Quốc hội thông qua. Tiếp tục chú trọng công tác </w:t>
      </w:r>
      <w:proofErr w:type="gramStart"/>
      <w:r w:rsidRPr="00ED7AB7">
        <w:rPr>
          <w:rFonts w:ascii="Times New Roman" w:eastAsia="Calibri" w:hAnsi="Times New Roman" w:cs="Times New Roman"/>
          <w:sz w:val="28"/>
          <w:szCs w:val="28"/>
          <w:lang w:val="en-US" w:bidi="vi-VN"/>
        </w:rPr>
        <w:t>theo</w:t>
      </w:r>
      <w:proofErr w:type="gramEnd"/>
      <w:r w:rsidRPr="00ED7AB7">
        <w:rPr>
          <w:rFonts w:ascii="Times New Roman" w:eastAsia="Calibri" w:hAnsi="Times New Roman" w:cs="Times New Roman"/>
          <w:sz w:val="28"/>
          <w:szCs w:val="28"/>
          <w:lang w:val="en-US" w:bidi="vi-VN"/>
        </w:rPr>
        <w:t xml:space="preserve"> dõi thi hành pháp luật, gắn với công tác xây dựng, kiểm tra văn bản QPPL; tập trung vào các lĩnh vực thu hút nhiều sự quan tâm của dư luận và lĩnh vực được xác định trọng tâm theo kế hoạch phát triển kinh tế - xã hội năm 202</w:t>
      </w:r>
      <w:r w:rsidR="008A1091">
        <w:rPr>
          <w:rFonts w:ascii="Times New Roman" w:eastAsia="Calibri" w:hAnsi="Times New Roman" w:cs="Times New Roman"/>
          <w:sz w:val="28"/>
          <w:szCs w:val="28"/>
          <w:lang w:val="en-US" w:bidi="vi-VN"/>
        </w:rPr>
        <w:t>3</w:t>
      </w:r>
      <w:r w:rsidRPr="00ED7AB7">
        <w:rPr>
          <w:rFonts w:ascii="Times New Roman" w:eastAsia="Calibri" w:hAnsi="Times New Roman" w:cs="Times New Roman"/>
          <w:sz w:val="28"/>
          <w:szCs w:val="28"/>
          <w:lang w:val="en-US" w:bidi="vi-VN"/>
        </w:rPr>
        <w:t xml:space="preserve">. </w:t>
      </w:r>
    </w:p>
    <w:p w14:paraId="653F889C" w14:textId="77777777" w:rsidR="00ED7AB7" w:rsidRPr="00D9561C" w:rsidRDefault="00ED7AB7" w:rsidP="00A033EE">
      <w:pPr>
        <w:tabs>
          <w:tab w:val="left" w:pos="720"/>
        </w:tabs>
        <w:spacing w:before="120" w:after="120"/>
        <w:jc w:val="both"/>
        <w:rPr>
          <w:sz w:val="28"/>
          <w:szCs w:val="28"/>
        </w:rPr>
      </w:pPr>
      <w:r w:rsidRPr="00D9561C">
        <w:rPr>
          <w:b/>
          <w:bCs/>
          <w:color w:val="000000"/>
          <w:sz w:val="28"/>
          <w:szCs w:val="28"/>
        </w:rPr>
        <w:tab/>
        <w:t>a) Về đầu tư, quản lý và khai thác Tủ sách pháp luật</w:t>
      </w:r>
    </w:p>
    <w:p w14:paraId="5168A761" w14:textId="77777777" w:rsidR="00ED7AB7" w:rsidRPr="00D9561C" w:rsidRDefault="00ED7AB7" w:rsidP="00A033EE">
      <w:pPr>
        <w:spacing w:before="120" w:after="120"/>
        <w:ind w:firstLine="720"/>
        <w:jc w:val="both"/>
        <w:rPr>
          <w:sz w:val="28"/>
          <w:szCs w:val="28"/>
        </w:rPr>
      </w:pPr>
      <w:r w:rsidRPr="00D9561C">
        <w:rPr>
          <w:color w:val="000000"/>
          <w:sz w:val="28"/>
          <w:szCs w:val="28"/>
        </w:rPr>
        <w:t>- Triển khai xây dựng, quản lý và khai thác có hiệu quả Tủ sách pháp luật tại đơn vị theo đúng quy định tại Quyết định số 14/2019/QĐ-TTg ngày 13/3/2019 của Thủ tướng Chính phủ</w:t>
      </w:r>
      <w:r>
        <w:rPr>
          <w:color w:val="000000"/>
          <w:sz w:val="28"/>
          <w:szCs w:val="28"/>
        </w:rPr>
        <w:t xml:space="preserve">. Phân công cụ thể viên chức phụ trách </w:t>
      </w:r>
      <w:r w:rsidRPr="00D9561C">
        <w:rPr>
          <w:color w:val="000000"/>
          <w:sz w:val="28"/>
          <w:szCs w:val="28"/>
        </w:rPr>
        <w:t>Tủ sách pháp luật</w:t>
      </w:r>
      <w:r>
        <w:rPr>
          <w:color w:val="000000"/>
          <w:sz w:val="28"/>
          <w:szCs w:val="28"/>
        </w:rPr>
        <w:t>.</w:t>
      </w:r>
    </w:p>
    <w:p w14:paraId="36EA24DB" w14:textId="77777777" w:rsidR="00ED7AB7" w:rsidRPr="00D9561C" w:rsidRDefault="00ED7AB7" w:rsidP="00A033EE">
      <w:pPr>
        <w:tabs>
          <w:tab w:val="left" w:pos="720"/>
        </w:tabs>
        <w:spacing w:before="120" w:after="120"/>
        <w:ind w:firstLine="720"/>
        <w:jc w:val="both"/>
        <w:rPr>
          <w:sz w:val="28"/>
          <w:szCs w:val="28"/>
        </w:rPr>
      </w:pPr>
      <w:r w:rsidRPr="00D9561C">
        <w:rPr>
          <w:color w:val="000000"/>
          <w:sz w:val="28"/>
          <w:szCs w:val="28"/>
        </w:rPr>
        <w:t>- Tiếp tục tuyên truyền, phổ biến và triển khai thực hiện đến đội ngũ các quy định tại Quyết định số 14/2019/QĐ-TTg ngày 13/3/2019 của Thủ tướng Chính phủ về Xây dựng, quản lý, khai thác Tủ sách pháp luật</w:t>
      </w:r>
      <w:r>
        <w:rPr>
          <w:color w:val="000000"/>
          <w:sz w:val="28"/>
          <w:szCs w:val="28"/>
        </w:rPr>
        <w:t>.</w:t>
      </w:r>
    </w:p>
    <w:p w14:paraId="4F94BF9F" w14:textId="77777777" w:rsidR="00ED7AB7" w:rsidRPr="00D9561C" w:rsidRDefault="00ED7AB7" w:rsidP="00A033EE">
      <w:pPr>
        <w:spacing w:before="120" w:after="120"/>
        <w:ind w:firstLine="720"/>
        <w:jc w:val="both"/>
        <w:rPr>
          <w:sz w:val="28"/>
          <w:szCs w:val="28"/>
        </w:rPr>
      </w:pPr>
      <w:r w:rsidRPr="00D9561C">
        <w:rPr>
          <w:b/>
          <w:bCs/>
          <w:color w:val="000000"/>
          <w:sz w:val="28"/>
          <w:szCs w:val="28"/>
        </w:rPr>
        <w:t>b) Công tác kiểm tra, giám sát</w:t>
      </w:r>
    </w:p>
    <w:p w14:paraId="18881D57" w14:textId="77777777" w:rsidR="00ED7AB7" w:rsidRPr="00D9561C" w:rsidRDefault="00ED7AB7" w:rsidP="00A033EE">
      <w:pPr>
        <w:spacing w:before="120" w:after="120"/>
        <w:ind w:firstLine="720"/>
        <w:jc w:val="both"/>
        <w:rPr>
          <w:sz w:val="28"/>
          <w:szCs w:val="28"/>
        </w:rPr>
      </w:pPr>
      <w:r w:rsidRPr="00D9561C">
        <w:rPr>
          <w:color w:val="000000"/>
          <w:sz w:val="28"/>
          <w:szCs w:val="28"/>
        </w:rPr>
        <w:t>- Tăng cường công tác tự kiểm tra công tác pháp chế nói chung và công tác PBGDPL nói riêng tại các đơn vị nhằm rút kinh nghiệm và chấn chỉnh kịp thời các hạn chế, thiếu sót trong quá trình triển khai thực hiện nhiệm vụ.</w:t>
      </w:r>
    </w:p>
    <w:p w14:paraId="38DA5FA2" w14:textId="77777777" w:rsidR="00ED7AB7" w:rsidRDefault="00ED7AB7" w:rsidP="00A033EE">
      <w:pPr>
        <w:spacing w:before="120" w:after="120"/>
        <w:ind w:firstLine="720"/>
        <w:jc w:val="both"/>
        <w:rPr>
          <w:color w:val="000000"/>
          <w:sz w:val="28"/>
          <w:szCs w:val="28"/>
        </w:rPr>
      </w:pPr>
      <w:r w:rsidRPr="00D9561C">
        <w:rPr>
          <w:color w:val="000000"/>
          <w:sz w:val="28"/>
          <w:szCs w:val="28"/>
        </w:rPr>
        <w:t xml:space="preserve">- Việc tổ chức tự kiểm tra, giám sát được thực hiện lồng ghép qua các hoạt kiểm tra của đơn vị. </w:t>
      </w:r>
    </w:p>
    <w:p w14:paraId="2C939934" w14:textId="37769AFD" w:rsidR="00ED7AB7" w:rsidRPr="00D9561C" w:rsidRDefault="00ED7AB7" w:rsidP="00A033EE">
      <w:pPr>
        <w:spacing w:before="120" w:after="120"/>
        <w:ind w:firstLine="720"/>
        <w:jc w:val="both"/>
        <w:rPr>
          <w:sz w:val="28"/>
          <w:szCs w:val="28"/>
        </w:rPr>
      </w:pPr>
      <w:r w:rsidRPr="00D9561C">
        <w:rPr>
          <w:b/>
          <w:bCs/>
          <w:color w:val="000000"/>
          <w:sz w:val="28"/>
          <w:szCs w:val="28"/>
        </w:rPr>
        <w:t>c) Tổng kết công tác tuyên truyền</w:t>
      </w:r>
      <w:proofErr w:type="gramStart"/>
      <w:r w:rsidRPr="00D9561C">
        <w:rPr>
          <w:b/>
          <w:bCs/>
          <w:color w:val="000000"/>
          <w:sz w:val="28"/>
          <w:szCs w:val="28"/>
        </w:rPr>
        <w:t>,  PBGDPL</w:t>
      </w:r>
      <w:proofErr w:type="gramEnd"/>
      <w:r w:rsidRPr="00D9561C">
        <w:rPr>
          <w:b/>
          <w:bCs/>
          <w:color w:val="000000"/>
          <w:sz w:val="28"/>
          <w:szCs w:val="28"/>
        </w:rPr>
        <w:t xml:space="preserve"> trong nhà trườ</w:t>
      </w:r>
      <w:r w:rsidR="008A1091">
        <w:rPr>
          <w:b/>
          <w:bCs/>
          <w:color w:val="000000"/>
          <w:sz w:val="28"/>
          <w:szCs w:val="28"/>
        </w:rPr>
        <w:t>ng năm 2023</w:t>
      </w:r>
      <w:r w:rsidRPr="00D9561C">
        <w:rPr>
          <w:b/>
          <w:bCs/>
          <w:color w:val="000000"/>
          <w:sz w:val="28"/>
          <w:szCs w:val="28"/>
        </w:rPr>
        <w:t xml:space="preserve"> và triển khai nhiệm vụ</w:t>
      </w:r>
      <w:r w:rsidR="008A1091">
        <w:rPr>
          <w:b/>
          <w:bCs/>
          <w:color w:val="000000"/>
          <w:sz w:val="28"/>
          <w:szCs w:val="28"/>
        </w:rPr>
        <w:t xml:space="preserve"> năm 2024</w:t>
      </w:r>
    </w:p>
    <w:p w14:paraId="35692114" w14:textId="6CCC393B" w:rsidR="00ED7AB7" w:rsidRPr="00D9561C" w:rsidRDefault="00ED7AB7" w:rsidP="00A033EE">
      <w:pPr>
        <w:spacing w:before="120" w:after="120"/>
        <w:ind w:firstLine="720"/>
        <w:jc w:val="both"/>
        <w:rPr>
          <w:sz w:val="28"/>
          <w:szCs w:val="28"/>
        </w:rPr>
      </w:pPr>
      <w:r w:rsidRPr="00D9561C">
        <w:rPr>
          <w:color w:val="000000"/>
          <w:sz w:val="28"/>
          <w:szCs w:val="28"/>
        </w:rPr>
        <w:t>Tổ chức Hội nghị tổng kết Đề án “Nâng cao chất lượng công tác tuyên truyền, PBGDPL trong nhà trườ</w:t>
      </w:r>
      <w:r w:rsidR="008A1091">
        <w:rPr>
          <w:color w:val="000000"/>
          <w:sz w:val="28"/>
          <w:szCs w:val="28"/>
        </w:rPr>
        <w:t>ng” năm 2023</w:t>
      </w:r>
      <w:r w:rsidRPr="00D9561C">
        <w:rPr>
          <w:color w:val="000000"/>
          <w:sz w:val="28"/>
          <w:szCs w:val="28"/>
        </w:rPr>
        <w:t xml:space="preserve"> </w:t>
      </w:r>
      <w:proofErr w:type="gramStart"/>
      <w:r w:rsidRPr="00D9561C">
        <w:rPr>
          <w:color w:val="000000"/>
          <w:sz w:val="28"/>
          <w:szCs w:val="28"/>
        </w:rPr>
        <w:t>theo</w:t>
      </w:r>
      <w:proofErr w:type="gramEnd"/>
      <w:r w:rsidRPr="00D9561C">
        <w:rPr>
          <w:color w:val="000000"/>
          <w:sz w:val="28"/>
          <w:szCs w:val="28"/>
        </w:rPr>
        <w:t xml:space="preserve"> quy định và triển khai nhiệm vụ tiếp tục triển khai Đề án“Nâng cao chất lượng công tác tuyên truyền, PBGDPL trong nhà trườ</w:t>
      </w:r>
      <w:r w:rsidR="008A1091">
        <w:rPr>
          <w:color w:val="000000"/>
          <w:sz w:val="28"/>
          <w:szCs w:val="28"/>
        </w:rPr>
        <w:t>ng” năm 2024</w:t>
      </w:r>
      <w:r w:rsidRPr="00D9561C">
        <w:rPr>
          <w:color w:val="000000"/>
          <w:sz w:val="28"/>
          <w:szCs w:val="28"/>
        </w:rPr>
        <w:t>.</w:t>
      </w:r>
    </w:p>
    <w:p w14:paraId="30FD9BE1" w14:textId="77777777" w:rsidR="002D07C1" w:rsidRPr="00B76D86" w:rsidRDefault="002D07C1" w:rsidP="00442C68">
      <w:pPr>
        <w:spacing w:before="120" w:after="120"/>
        <w:ind w:firstLine="720"/>
        <w:jc w:val="both"/>
        <w:rPr>
          <w:b/>
          <w:bCs/>
          <w:sz w:val="28"/>
          <w:szCs w:val="28"/>
          <w:lang w:val="vi-VN" w:eastAsia="vi-VN" w:bidi="vi-VN"/>
        </w:rPr>
      </w:pPr>
      <w:bookmarkStart w:id="5" w:name="bookmark7"/>
      <w:r w:rsidRPr="00B76D86">
        <w:rPr>
          <w:b/>
          <w:bCs/>
          <w:sz w:val="28"/>
          <w:szCs w:val="28"/>
          <w:lang w:eastAsia="vi-VN" w:bidi="vi-VN"/>
        </w:rPr>
        <w:t xml:space="preserve">5. </w:t>
      </w:r>
      <w:r w:rsidRPr="00B76D86">
        <w:rPr>
          <w:b/>
          <w:bCs/>
          <w:sz w:val="28"/>
          <w:szCs w:val="28"/>
          <w:lang w:val="vi-VN" w:eastAsia="vi-VN" w:bidi="vi-VN"/>
        </w:rPr>
        <w:t>Về công tác theo dõi tình hình thi hành pháp luật và kiểm tra việc thực hiện pháp luật</w:t>
      </w:r>
      <w:bookmarkEnd w:id="5"/>
    </w:p>
    <w:p w14:paraId="30FD9BE2" w14:textId="556593C2" w:rsidR="002D07C1" w:rsidRPr="00585026" w:rsidRDefault="002D07C1" w:rsidP="008A1091">
      <w:pPr>
        <w:spacing w:before="120" w:after="120"/>
        <w:ind w:firstLine="720"/>
        <w:jc w:val="both"/>
        <w:rPr>
          <w:sz w:val="28"/>
          <w:szCs w:val="28"/>
          <w:lang w:val="vi-VN" w:eastAsia="vi-VN" w:bidi="vi-VN"/>
        </w:rPr>
      </w:pPr>
      <w:r w:rsidRPr="00B76D86">
        <w:rPr>
          <w:sz w:val="28"/>
          <w:szCs w:val="28"/>
          <w:lang w:eastAsia="vi-VN" w:bidi="vi-VN"/>
        </w:rPr>
        <w:t xml:space="preserve">a) </w:t>
      </w:r>
      <w:r w:rsidR="00585026" w:rsidRPr="00585026">
        <w:rPr>
          <w:sz w:val="28"/>
          <w:szCs w:val="28"/>
          <w:lang w:val="vi-VN" w:eastAsia="vi-VN" w:bidi="vi-VN"/>
        </w:rPr>
        <w:t>Triển khai thực hiện Nghị định số 59/2012/NĐ-CP ngày 23/7/2012 của Chính phủ về theo dõi tình hình thi hành pháp luật; Nghị định số 32/2020/NĐ-CP ngày 05/3/2020 của Chính phủ sửa đổi, bổ sung một số điều của Nghị định số 59/2012/NĐ-CP ngày 23/7/2012 về theo dõi tình hình thi hành pháp luật; Quyết định số 444/QĐ-BGDĐT ngày 28/01/2022 của Bộ trưởng Bộ Giáo dục và Đào tạo ban hành Kế hoạch theo dõi tình hình thi hành pháp luật và quản lý công tác theo dõi thi hành pháp luật về xử lý vi phạm hành chính năm 2022 của Bộ Giáo dục và Đào tạo;</w:t>
      </w:r>
    </w:p>
    <w:p w14:paraId="30FD9BE3" w14:textId="07B47465" w:rsidR="002D07C1" w:rsidRPr="006F398D" w:rsidRDefault="002D07C1" w:rsidP="00A033EE">
      <w:pPr>
        <w:spacing w:before="120" w:after="120"/>
        <w:ind w:firstLine="720"/>
        <w:jc w:val="both"/>
        <w:rPr>
          <w:sz w:val="28"/>
          <w:szCs w:val="28"/>
          <w:lang w:eastAsia="vi-VN" w:bidi="vi-VN"/>
        </w:rPr>
      </w:pPr>
      <w:r w:rsidRPr="00B76D86">
        <w:rPr>
          <w:sz w:val="28"/>
          <w:szCs w:val="28"/>
          <w:lang w:eastAsia="vi-VN" w:bidi="vi-VN"/>
        </w:rPr>
        <w:t xml:space="preserve">b) </w:t>
      </w:r>
      <w:r w:rsidR="006F398D" w:rsidRPr="006F398D">
        <w:rPr>
          <w:sz w:val="28"/>
          <w:szCs w:val="28"/>
          <w:lang w:val="vi-VN" w:eastAsia="vi-VN" w:bidi="vi-VN"/>
        </w:rPr>
        <w:t>Kết hợp chặt chẽ giữa công tác theo dõi THPL với tăng cường hoạt động kiểm tra việc thực hiện pháp luật để kịp thời phát hiện, xử lý hoặc kiến nghị xử lý các VBQPPL có nội dung trái pháp luật; phối hợp với các cơ quan, đơn vị có liên quan trong việc kiểm tra, xử lý việc chấp hành pháp luật về giáo dục của các cơ sở giáo dục</w:t>
      </w:r>
      <w:r w:rsidR="006F398D">
        <w:rPr>
          <w:sz w:val="28"/>
          <w:szCs w:val="28"/>
          <w:lang w:eastAsia="vi-VN" w:bidi="vi-VN"/>
        </w:rPr>
        <w:t>;</w:t>
      </w:r>
    </w:p>
    <w:p w14:paraId="30FD9BE4" w14:textId="77777777" w:rsidR="002D07C1" w:rsidRDefault="002D07C1" w:rsidP="00A033EE">
      <w:pPr>
        <w:spacing w:before="120" w:after="120"/>
        <w:ind w:firstLine="720"/>
        <w:jc w:val="both"/>
        <w:rPr>
          <w:sz w:val="28"/>
          <w:szCs w:val="28"/>
          <w:lang w:eastAsia="vi-VN" w:bidi="vi-VN"/>
        </w:rPr>
      </w:pPr>
      <w:r w:rsidRPr="00B76D86">
        <w:rPr>
          <w:sz w:val="28"/>
          <w:szCs w:val="28"/>
          <w:lang w:eastAsia="vi-VN" w:bidi="vi-VN"/>
        </w:rPr>
        <w:lastRenderedPageBreak/>
        <w:t xml:space="preserve">c) </w:t>
      </w:r>
      <w:r w:rsidRPr="00B76D86">
        <w:rPr>
          <w:sz w:val="28"/>
          <w:szCs w:val="28"/>
          <w:lang w:val="vi-VN" w:eastAsia="vi-VN" w:bidi="vi-VN"/>
        </w:rPr>
        <w:t>Báo cáo kết quả theo dõi tình hình THPL và kiểm tra việc thực hiện pháp luật trong lĩnh vực giáo dục tại đơn vị</w:t>
      </w:r>
      <w:r w:rsidR="007F2A40">
        <w:rPr>
          <w:sz w:val="28"/>
          <w:szCs w:val="28"/>
          <w:lang w:eastAsia="vi-VN" w:bidi="vi-VN"/>
        </w:rPr>
        <w:t xml:space="preserve"> báo cáo cấp trên theo kế hoạch</w:t>
      </w:r>
      <w:r w:rsidRPr="00B76D86">
        <w:rPr>
          <w:sz w:val="28"/>
          <w:szCs w:val="28"/>
          <w:lang w:val="vi-VN" w:eastAsia="vi-VN" w:bidi="vi-VN"/>
        </w:rPr>
        <w:t>.</w:t>
      </w:r>
    </w:p>
    <w:p w14:paraId="30FD9BE6" w14:textId="31711B5B" w:rsidR="00B200E4" w:rsidRPr="00B200E4" w:rsidRDefault="00B200E4" w:rsidP="00A033EE">
      <w:pPr>
        <w:spacing w:before="120" w:after="120"/>
        <w:ind w:right="-23"/>
        <w:rPr>
          <w:rFonts w:eastAsia="Times New Roman"/>
          <w:sz w:val="28"/>
          <w:szCs w:val="28"/>
        </w:rPr>
      </w:pPr>
      <w:r w:rsidRPr="00B200E4">
        <w:rPr>
          <w:rFonts w:eastAsia="Times New Roman"/>
          <w:b/>
          <w:bCs/>
          <w:color w:val="000000"/>
          <w:sz w:val="28"/>
          <w:szCs w:val="28"/>
          <w:bdr w:val="none" w:sz="0" w:space="0" w:color="auto" w:frame="1"/>
          <w:shd w:val="clear" w:color="auto" w:fill="FFFFFF"/>
        </w:rPr>
        <w:t>III. KẾ HOẠCH TỪNG THÁNG</w:t>
      </w:r>
    </w:p>
    <w:tbl>
      <w:tblPr>
        <w:tblW w:w="928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50"/>
        <w:gridCol w:w="5025"/>
        <w:gridCol w:w="2914"/>
      </w:tblGrid>
      <w:tr w:rsidR="00B200E4" w:rsidRPr="00B200E4" w14:paraId="30FD9BEA" w14:textId="77777777" w:rsidTr="003B5316">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BE7" w14:textId="77777777" w:rsidR="00B200E4" w:rsidRPr="00B200E4" w:rsidRDefault="00B200E4" w:rsidP="00A033EE">
            <w:pPr>
              <w:spacing w:before="120" w:after="120"/>
              <w:ind w:right="-23"/>
              <w:jc w:val="center"/>
              <w:rPr>
                <w:rFonts w:eastAsia="Times New Roman"/>
                <w:color w:val="000000"/>
                <w:sz w:val="28"/>
                <w:szCs w:val="28"/>
              </w:rPr>
            </w:pPr>
            <w:r w:rsidRPr="00B200E4">
              <w:rPr>
                <w:rFonts w:eastAsia="Times New Roman"/>
                <w:b/>
                <w:bCs/>
                <w:color w:val="000000"/>
                <w:sz w:val="28"/>
                <w:szCs w:val="28"/>
                <w:bdr w:val="none" w:sz="0" w:space="0" w:color="auto" w:frame="1"/>
              </w:rPr>
              <w:t>Tháng</w:t>
            </w:r>
          </w:p>
        </w:tc>
        <w:tc>
          <w:tcPr>
            <w:tcW w:w="502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BE8" w14:textId="77777777" w:rsidR="00B200E4" w:rsidRPr="00B200E4" w:rsidRDefault="00B200E4" w:rsidP="00A033EE">
            <w:pPr>
              <w:spacing w:before="120" w:after="120"/>
              <w:ind w:right="-23"/>
              <w:jc w:val="center"/>
              <w:rPr>
                <w:rFonts w:eastAsia="Times New Roman"/>
                <w:color w:val="000000"/>
                <w:sz w:val="28"/>
                <w:szCs w:val="28"/>
              </w:rPr>
            </w:pPr>
            <w:r w:rsidRPr="00B200E4">
              <w:rPr>
                <w:rFonts w:eastAsia="Times New Roman"/>
                <w:b/>
                <w:bCs/>
                <w:color w:val="000000"/>
                <w:sz w:val="28"/>
                <w:szCs w:val="28"/>
                <w:bdr w:val="none" w:sz="0" w:space="0" w:color="auto" w:frame="1"/>
              </w:rPr>
              <w:t>Nội dung triển khai</w:t>
            </w:r>
          </w:p>
        </w:tc>
        <w:tc>
          <w:tcPr>
            <w:tcW w:w="291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BE9" w14:textId="77777777" w:rsidR="00B200E4" w:rsidRPr="00B200E4" w:rsidRDefault="00B200E4" w:rsidP="00A033EE">
            <w:pPr>
              <w:spacing w:before="120" w:after="120"/>
              <w:ind w:right="-23"/>
              <w:jc w:val="center"/>
              <w:rPr>
                <w:rFonts w:eastAsia="Times New Roman"/>
                <w:color w:val="000000"/>
                <w:sz w:val="28"/>
                <w:szCs w:val="28"/>
              </w:rPr>
            </w:pPr>
            <w:r w:rsidRPr="00B200E4">
              <w:rPr>
                <w:rFonts w:eastAsia="Times New Roman"/>
                <w:b/>
                <w:bCs/>
                <w:color w:val="000000"/>
                <w:sz w:val="28"/>
                <w:szCs w:val="28"/>
                <w:bdr w:val="none" w:sz="0" w:space="0" w:color="auto" w:frame="1"/>
              </w:rPr>
              <w:t>Phụ trách</w:t>
            </w:r>
          </w:p>
        </w:tc>
      </w:tr>
      <w:tr w:rsidR="00B200E4" w:rsidRPr="00B200E4" w14:paraId="30FD9BF8" w14:textId="77777777" w:rsidTr="003B5316">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BEB" w14:textId="6AE7ED7B" w:rsidR="00B200E4" w:rsidRPr="00B200E4" w:rsidRDefault="00B200E4" w:rsidP="00A033EE">
            <w:pPr>
              <w:spacing w:before="120" w:after="120"/>
              <w:ind w:right="-23"/>
              <w:jc w:val="center"/>
              <w:rPr>
                <w:rFonts w:eastAsia="Times New Roman"/>
                <w:color w:val="000000"/>
                <w:sz w:val="28"/>
                <w:szCs w:val="28"/>
              </w:rPr>
            </w:pPr>
            <w:r w:rsidRPr="00B200E4">
              <w:rPr>
                <w:rFonts w:eastAsia="Times New Roman"/>
                <w:color w:val="000000"/>
                <w:sz w:val="28"/>
                <w:szCs w:val="28"/>
              </w:rPr>
              <w:t>9,10/202</w:t>
            </w:r>
            <w:r w:rsidR="008A1091">
              <w:rPr>
                <w:rFonts w:eastAsia="Times New Roman"/>
                <w:color w:val="000000"/>
                <w:sz w:val="28"/>
                <w:szCs w:val="28"/>
              </w:rPr>
              <w:t>3</w:t>
            </w:r>
          </w:p>
        </w:tc>
        <w:tc>
          <w:tcPr>
            <w:tcW w:w="502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BED" w14:textId="42A3253F" w:rsidR="008F4180"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t>- Thành lập tổ công tác thực hiện nhiệm vụ pháp chế nhà trường.</w:t>
            </w:r>
          </w:p>
          <w:p w14:paraId="22306E87" w14:textId="77777777" w:rsidR="002C7AEA" w:rsidRDefault="002C7AEA" w:rsidP="00A033EE">
            <w:pPr>
              <w:spacing w:before="120" w:after="120"/>
              <w:ind w:right="-23"/>
              <w:jc w:val="both"/>
              <w:rPr>
                <w:rFonts w:eastAsia="Times New Roman"/>
                <w:color w:val="000000"/>
                <w:sz w:val="28"/>
                <w:szCs w:val="28"/>
              </w:rPr>
            </w:pPr>
            <w:r w:rsidRPr="00B200E4">
              <w:rPr>
                <w:rFonts w:eastAsia="Times New Roman"/>
                <w:color w:val="000000"/>
                <w:sz w:val="28"/>
                <w:szCs w:val="28"/>
              </w:rPr>
              <w:t> - Xây dựng kế hoạch triển khai nhiệm vụ pháp chế năm học</w:t>
            </w:r>
            <w:r>
              <w:rPr>
                <w:rFonts w:eastAsia="Times New Roman"/>
                <w:color w:val="000000"/>
                <w:sz w:val="28"/>
                <w:szCs w:val="28"/>
              </w:rPr>
              <w:t>.</w:t>
            </w:r>
          </w:p>
          <w:p w14:paraId="30FD9BEE" w14:textId="77777777" w:rsidR="00B200E4" w:rsidRPr="00B200E4"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t>- Tiếp tục hoàn thiện bổ sung tủ sách pháp luật.</w:t>
            </w:r>
            <w:r w:rsidRPr="00B200E4">
              <w:rPr>
                <w:rFonts w:eastAsia="Times New Roman"/>
                <w:color w:val="000000"/>
                <w:sz w:val="28"/>
                <w:szCs w:val="28"/>
              </w:rPr>
              <w:br/>
              <w:t>- Giáo dục pháp luật cho học sinh Luật ATGT.</w:t>
            </w:r>
            <w:r w:rsidRPr="00B200E4">
              <w:rPr>
                <w:rFonts w:eastAsia="Times New Roman"/>
                <w:color w:val="000000"/>
                <w:sz w:val="28"/>
                <w:szCs w:val="28"/>
              </w:rPr>
              <w:br/>
              <w:t>- Triển khai các văn bản của ngành tới cán bộ giáo viên, nhân viên nhà trường.</w:t>
            </w:r>
          </w:p>
        </w:tc>
        <w:tc>
          <w:tcPr>
            <w:tcW w:w="291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BF0" w14:textId="675C77DC" w:rsidR="008F4180" w:rsidRDefault="00613C05" w:rsidP="00A033EE">
            <w:pPr>
              <w:spacing w:before="120" w:after="120"/>
              <w:ind w:right="-23"/>
              <w:jc w:val="both"/>
              <w:rPr>
                <w:rFonts w:eastAsia="Times New Roman"/>
                <w:color w:val="000000"/>
                <w:sz w:val="28"/>
                <w:szCs w:val="28"/>
              </w:rPr>
            </w:pPr>
            <w:r>
              <w:rPr>
                <w:rFonts w:eastAsia="Times New Roman"/>
                <w:color w:val="000000"/>
                <w:sz w:val="28"/>
                <w:szCs w:val="28"/>
              </w:rPr>
              <w:t>- Ban gi</w:t>
            </w:r>
            <w:r w:rsidRPr="00613C05">
              <w:rPr>
                <w:rFonts w:eastAsia="Times New Roman"/>
                <w:color w:val="000000"/>
                <w:sz w:val="28"/>
                <w:szCs w:val="28"/>
              </w:rPr>
              <w:t>ám</w:t>
            </w:r>
            <w:r>
              <w:rPr>
                <w:rFonts w:eastAsia="Times New Roman"/>
                <w:color w:val="000000"/>
                <w:sz w:val="28"/>
                <w:szCs w:val="28"/>
              </w:rPr>
              <w:t xml:space="preserve"> hi</w:t>
            </w:r>
            <w:r w:rsidRPr="00613C05">
              <w:rPr>
                <w:rFonts w:eastAsia="Times New Roman"/>
                <w:color w:val="000000"/>
                <w:sz w:val="28"/>
                <w:szCs w:val="28"/>
              </w:rPr>
              <w:t>ệu</w:t>
            </w:r>
          </w:p>
          <w:p w14:paraId="30FD9BF1" w14:textId="77777777" w:rsidR="008F4180" w:rsidRDefault="008F4180" w:rsidP="00A033EE">
            <w:pPr>
              <w:spacing w:before="120" w:after="120"/>
              <w:ind w:right="-23"/>
              <w:jc w:val="both"/>
              <w:rPr>
                <w:rFonts w:eastAsia="Times New Roman"/>
                <w:color w:val="000000"/>
                <w:sz w:val="28"/>
                <w:szCs w:val="28"/>
              </w:rPr>
            </w:pPr>
          </w:p>
          <w:p w14:paraId="30FD9BF2" w14:textId="386FC108" w:rsidR="008F4180"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t xml:space="preserve">- </w:t>
            </w:r>
            <w:r w:rsidR="002C7AEA" w:rsidRPr="00B200E4">
              <w:rPr>
                <w:rFonts w:eastAsia="Times New Roman"/>
                <w:color w:val="000000"/>
                <w:sz w:val="28"/>
                <w:szCs w:val="28"/>
              </w:rPr>
              <w:t>Tổ pháp chế</w:t>
            </w:r>
            <w:r w:rsidRPr="00B200E4">
              <w:rPr>
                <w:rFonts w:eastAsia="Times New Roman"/>
                <w:color w:val="000000"/>
                <w:sz w:val="28"/>
                <w:szCs w:val="28"/>
              </w:rPr>
              <w:t>.</w:t>
            </w:r>
          </w:p>
          <w:p w14:paraId="30FD9BF3" w14:textId="77777777" w:rsidR="008F4180" w:rsidRDefault="008F4180" w:rsidP="00A033EE">
            <w:pPr>
              <w:spacing w:before="120" w:after="120"/>
              <w:ind w:right="-23"/>
              <w:jc w:val="both"/>
              <w:rPr>
                <w:rFonts w:eastAsia="Times New Roman"/>
                <w:color w:val="000000"/>
                <w:sz w:val="28"/>
                <w:szCs w:val="28"/>
              </w:rPr>
            </w:pPr>
          </w:p>
          <w:p w14:paraId="30FD9BF4" w14:textId="77777777" w:rsidR="008F4180"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t>- Tổ pháp chế, CBTV.</w:t>
            </w:r>
          </w:p>
          <w:p w14:paraId="30FD9BF5" w14:textId="77777777" w:rsidR="008F4180" w:rsidRDefault="008F4180" w:rsidP="00A033EE">
            <w:pPr>
              <w:spacing w:before="120" w:after="120"/>
              <w:ind w:right="-23"/>
              <w:jc w:val="both"/>
              <w:rPr>
                <w:rFonts w:eastAsia="Times New Roman"/>
                <w:color w:val="000000"/>
                <w:sz w:val="28"/>
                <w:szCs w:val="28"/>
              </w:rPr>
            </w:pPr>
            <w:r>
              <w:rPr>
                <w:rFonts w:eastAsia="Times New Roman"/>
                <w:color w:val="000000"/>
                <w:sz w:val="28"/>
                <w:szCs w:val="28"/>
              </w:rPr>
              <w:br/>
              <w:t> </w:t>
            </w:r>
            <w:r w:rsidR="00B200E4" w:rsidRPr="00B200E4">
              <w:rPr>
                <w:rFonts w:eastAsia="Times New Roman"/>
                <w:color w:val="000000"/>
                <w:sz w:val="28"/>
                <w:szCs w:val="28"/>
              </w:rPr>
              <w:t>- ĐTN, GVCN</w:t>
            </w:r>
          </w:p>
          <w:p w14:paraId="30FD9BF7" w14:textId="77777777" w:rsidR="00B200E4" w:rsidRPr="00B200E4"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t>- Lãnh đạo; TTCM.</w:t>
            </w:r>
          </w:p>
        </w:tc>
      </w:tr>
      <w:tr w:rsidR="00B200E4" w:rsidRPr="00B200E4" w14:paraId="30FD9BFD" w14:textId="77777777" w:rsidTr="003B5316">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BF9" w14:textId="1C228B3F" w:rsidR="00B200E4" w:rsidRPr="00B200E4" w:rsidRDefault="00B200E4" w:rsidP="00A033EE">
            <w:pPr>
              <w:spacing w:before="120" w:after="120"/>
              <w:ind w:right="-23"/>
              <w:jc w:val="center"/>
              <w:rPr>
                <w:rFonts w:eastAsia="Times New Roman"/>
                <w:color w:val="000000"/>
                <w:sz w:val="28"/>
                <w:szCs w:val="28"/>
              </w:rPr>
            </w:pPr>
            <w:r w:rsidRPr="00B200E4">
              <w:rPr>
                <w:rFonts w:eastAsia="Times New Roman"/>
                <w:color w:val="000000"/>
                <w:sz w:val="28"/>
                <w:szCs w:val="28"/>
              </w:rPr>
              <w:t>11/202</w:t>
            </w:r>
            <w:r w:rsidR="008A1091">
              <w:rPr>
                <w:rFonts w:eastAsia="Times New Roman"/>
                <w:color w:val="000000"/>
                <w:sz w:val="28"/>
                <w:szCs w:val="28"/>
              </w:rPr>
              <w:t>3</w:t>
            </w:r>
          </w:p>
        </w:tc>
        <w:tc>
          <w:tcPr>
            <w:tcW w:w="502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BFA" w14:textId="77777777" w:rsidR="00B200E4" w:rsidRPr="00B200E4"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t>- Triển khai kế hoạch công tác phổ biến giáo dục pháp luật. Thực hiện “Ngày pháp luật”.</w:t>
            </w:r>
            <w:r w:rsidRPr="00B200E4">
              <w:rPr>
                <w:rFonts w:eastAsia="Times New Roman"/>
                <w:color w:val="000000"/>
                <w:sz w:val="28"/>
                <w:szCs w:val="28"/>
              </w:rPr>
              <w:br/>
              <w:t>- Tổ chức tuyên truyền phổ biến các văn bản pháp luật, văn bản pháp quy: Luật tiếp công dân; Luật chống thiên tai; Luật căn cước công dân; Luật hộ tịch; Luật bình đẳng giới, Luật giáo dục 2019….</w:t>
            </w:r>
          </w:p>
        </w:tc>
        <w:tc>
          <w:tcPr>
            <w:tcW w:w="291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BFB" w14:textId="77777777" w:rsidR="008F4180"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t>- Tổ pháp chế</w:t>
            </w:r>
          </w:p>
          <w:p w14:paraId="30FD9BFC" w14:textId="77777777" w:rsidR="00B200E4" w:rsidRPr="00B200E4" w:rsidRDefault="008F4180" w:rsidP="00A033EE">
            <w:pPr>
              <w:spacing w:before="120" w:after="120"/>
              <w:ind w:right="-23"/>
              <w:jc w:val="both"/>
              <w:rPr>
                <w:rFonts w:eastAsia="Times New Roman"/>
                <w:color w:val="000000"/>
                <w:sz w:val="28"/>
                <w:szCs w:val="28"/>
              </w:rPr>
            </w:pPr>
            <w:r>
              <w:rPr>
                <w:rFonts w:eastAsia="Times New Roman"/>
                <w:color w:val="000000"/>
                <w:sz w:val="28"/>
                <w:szCs w:val="28"/>
              </w:rPr>
              <w:br/>
              <w:t> </w:t>
            </w:r>
            <w:r>
              <w:rPr>
                <w:rFonts w:eastAsia="Times New Roman"/>
                <w:color w:val="000000"/>
                <w:sz w:val="28"/>
                <w:szCs w:val="28"/>
              </w:rPr>
              <w:br/>
              <w:t> </w:t>
            </w:r>
            <w:r w:rsidR="00B200E4" w:rsidRPr="00B200E4">
              <w:rPr>
                <w:rFonts w:eastAsia="Times New Roman"/>
                <w:color w:val="000000"/>
                <w:sz w:val="28"/>
                <w:szCs w:val="28"/>
              </w:rPr>
              <w:t>- Tổ pháp chế; TTCM; GVCN; ĐTN.</w:t>
            </w:r>
          </w:p>
        </w:tc>
      </w:tr>
      <w:tr w:rsidR="00B200E4" w:rsidRPr="00B200E4" w14:paraId="30FD9C05" w14:textId="77777777" w:rsidTr="003B5316">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BFE" w14:textId="0BD0EF35" w:rsidR="00B200E4" w:rsidRPr="00B200E4" w:rsidRDefault="00B200E4" w:rsidP="00A033EE">
            <w:pPr>
              <w:spacing w:before="120" w:after="120"/>
              <w:ind w:right="-23"/>
              <w:jc w:val="center"/>
              <w:rPr>
                <w:rFonts w:eastAsia="Times New Roman"/>
                <w:color w:val="000000"/>
                <w:sz w:val="28"/>
                <w:szCs w:val="28"/>
              </w:rPr>
            </w:pPr>
            <w:r w:rsidRPr="00B200E4">
              <w:rPr>
                <w:rFonts w:eastAsia="Times New Roman"/>
                <w:color w:val="000000"/>
                <w:sz w:val="28"/>
                <w:szCs w:val="28"/>
              </w:rPr>
              <w:t>12/202</w:t>
            </w:r>
            <w:r w:rsidR="008A1091">
              <w:rPr>
                <w:rFonts w:eastAsia="Times New Roman"/>
                <w:color w:val="000000"/>
                <w:sz w:val="28"/>
                <w:szCs w:val="28"/>
              </w:rPr>
              <w:t>3</w:t>
            </w:r>
          </w:p>
        </w:tc>
        <w:tc>
          <w:tcPr>
            <w:tcW w:w="502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BFF" w14:textId="6486879C" w:rsidR="008F4180"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t>- Tổ chức tuyên truyền các văn bản luật mới ban hành.</w:t>
            </w:r>
          </w:p>
          <w:p w14:paraId="30FD9C00" w14:textId="77777777" w:rsidR="00B200E4" w:rsidRPr="00B200E4"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t> - Tiếp tục giáo dục kỹ năng sống cho học sinh.</w:t>
            </w:r>
            <w:r w:rsidRPr="00B200E4">
              <w:rPr>
                <w:rFonts w:eastAsia="Times New Roman"/>
                <w:color w:val="000000"/>
                <w:sz w:val="28"/>
                <w:szCs w:val="28"/>
              </w:rPr>
              <w:br/>
              <w:t>- Tiếp tục quán triệt Luật phòng chống tham nhũng, Luật khiếu nại, tố cáo tới cán bộ giáo viên, nhân viên nhà trường.</w:t>
            </w:r>
          </w:p>
        </w:tc>
        <w:tc>
          <w:tcPr>
            <w:tcW w:w="291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C02" w14:textId="426FA778" w:rsidR="008F4180"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t>- GVCN, TTCM, tổ pháp chế.</w:t>
            </w:r>
          </w:p>
          <w:p w14:paraId="30FD9C03" w14:textId="77777777" w:rsidR="008F4180"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br/>
              <w:t>- GVCN, ĐTN.</w:t>
            </w:r>
          </w:p>
          <w:p w14:paraId="30FD9C04" w14:textId="77777777" w:rsidR="00B200E4" w:rsidRPr="00B200E4"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br/>
              <w:t>- BGH; TTCM; GVCN</w:t>
            </w:r>
          </w:p>
        </w:tc>
      </w:tr>
      <w:tr w:rsidR="00B200E4" w:rsidRPr="00B200E4" w14:paraId="30FD9C09" w14:textId="77777777" w:rsidTr="003B5316">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C06" w14:textId="58E6E4F8" w:rsidR="00B200E4" w:rsidRPr="00B200E4" w:rsidRDefault="00B200E4" w:rsidP="00A033EE">
            <w:pPr>
              <w:spacing w:before="120" w:after="120"/>
              <w:ind w:right="-23"/>
              <w:jc w:val="center"/>
              <w:rPr>
                <w:rFonts w:eastAsia="Times New Roman"/>
                <w:color w:val="000000"/>
                <w:sz w:val="28"/>
                <w:szCs w:val="28"/>
              </w:rPr>
            </w:pPr>
            <w:r w:rsidRPr="00B200E4">
              <w:rPr>
                <w:rFonts w:eastAsia="Times New Roman"/>
                <w:color w:val="000000"/>
                <w:sz w:val="28"/>
                <w:szCs w:val="28"/>
              </w:rPr>
              <w:t>01/202</w:t>
            </w:r>
            <w:r w:rsidR="008A1091">
              <w:rPr>
                <w:rFonts w:eastAsia="Times New Roman"/>
                <w:color w:val="000000"/>
                <w:sz w:val="28"/>
                <w:szCs w:val="28"/>
              </w:rPr>
              <w:t>4</w:t>
            </w:r>
          </w:p>
        </w:tc>
        <w:tc>
          <w:tcPr>
            <w:tcW w:w="502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C07" w14:textId="77777777" w:rsidR="00B200E4" w:rsidRPr="00B200E4"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t>- Kiểm tra công tác thực hiện triển khai các văn bản pháp luật cho giáo viên và học sinh.</w:t>
            </w:r>
            <w:r w:rsidRPr="00B200E4">
              <w:rPr>
                <w:rFonts w:eastAsia="Times New Roman"/>
                <w:color w:val="000000"/>
                <w:sz w:val="28"/>
                <w:szCs w:val="28"/>
              </w:rPr>
              <w:br/>
              <w:t>- Triển khai văn bản của ngành đến CB,GV,HS.</w:t>
            </w:r>
            <w:r w:rsidRPr="00B200E4">
              <w:rPr>
                <w:rFonts w:eastAsia="Times New Roman"/>
                <w:color w:val="000000"/>
                <w:sz w:val="28"/>
                <w:szCs w:val="28"/>
              </w:rPr>
              <w:br/>
              <w:t>- Giáo dục kỹ năng sống trong học sinh.</w:t>
            </w:r>
          </w:p>
        </w:tc>
        <w:tc>
          <w:tcPr>
            <w:tcW w:w="291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C08" w14:textId="77777777" w:rsidR="00B200E4" w:rsidRPr="00B200E4"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t>- BGH, tổ pháp chế.</w:t>
            </w:r>
            <w:r w:rsidRPr="00B200E4">
              <w:rPr>
                <w:rFonts w:eastAsia="Times New Roman"/>
                <w:color w:val="000000"/>
                <w:sz w:val="28"/>
                <w:szCs w:val="28"/>
              </w:rPr>
              <w:br/>
              <w:t> </w:t>
            </w:r>
            <w:r w:rsidRPr="00B200E4">
              <w:rPr>
                <w:rFonts w:eastAsia="Times New Roman"/>
                <w:color w:val="000000"/>
                <w:sz w:val="28"/>
                <w:szCs w:val="28"/>
              </w:rPr>
              <w:br/>
              <w:t>- BGH; TTCM, GVCN</w:t>
            </w:r>
            <w:r w:rsidRPr="00B200E4">
              <w:rPr>
                <w:rFonts w:eastAsia="Times New Roman"/>
                <w:color w:val="000000"/>
                <w:sz w:val="28"/>
                <w:szCs w:val="28"/>
              </w:rPr>
              <w:br/>
              <w:t> </w:t>
            </w:r>
            <w:r w:rsidRPr="00B200E4">
              <w:rPr>
                <w:rFonts w:eastAsia="Times New Roman"/>
                <w:color w:val="000000"/>
                <w:sz w:val="28"/>
                <w:szCs w:val="28"/>
              </w:rPr>
              <w:br/>
              <w:t>- GVCN, ĐTN.</w:t>
            </w:r>
          </w:p>
        </w:tc>
      </w:tr>
      <w:tr w:rsidR="00B200E4" w:rsidRPr="00B200E4" w14:paraId="30FD9C16" w14:textId="77777777" w:rsidTr="003B5316">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C0A" w14:textId="77777777" w:rsidR="00B200E4" w:rsidRPr="00B200E4" w:rsidRDefault="00B200E4" w:rsidP="00A033EE">
            <w:pPr>
              <w:spacing w:before="120" w:after="120"/>
              <w:ind w:right="-23"/>
              <w:jc w:val="center"/>
              <w:rPr>
                <w:rFonts w:eastAsia="Times New Roman"/>
                <w:color w:val="000000"/>
                <w:sz w:val="28"/>
                <w:szCs w:val="28"/>
              </w:rPr>
            </w:pPr>
          </w:p>
          <w:p w14:paraId="30FD9C0B" w14:textId="77777777" w:rsidR="00B200E4" w:rsidRPr="00B200E4" w:rsidRDefault="00B200E4" w:rsidP="00A033EE">
            <w:pPr>
              <w:spacing w:before="120" w:after="120"/>
              <w:ind w:right="-23"/>
              <w:jc w:val="center"/>
              <w:rPr>
                <w:rFonts w:eastAsia="Times New Roman"/>
                <w:color w:val="000000"/>
                <w:sz w:val="28"/>
                <w:szCs w:val="28"/>
              </w:rPr>
            </w:pPr>
          </w:p>
          <w:p w14:paraId="30FD9C0C" w14:textId="49CF2D76" w:rsidR="00B200E4" w:rsidRPr="00B200E4" w:rsidRDefault="00B200E4" w:rsidP="00A033EE">
            <w:pPr>
              <w:spacing w:before="120" w:after="120"/>
              <w:ind w:right="-23"/>
              <w:jc w:val="center"/>
              <w:rPr>
                <w:rFonts w:eastAsia="Times New Roman"/>
                <w:color w:val="000000"/>
                <w:sz w:val="28"/>
                <w:szCs w:val="28"/>
              </w:rPr>
            </w:pPr>
            <w:r w:rsidRPr="00B200E4">
              <w:rPr>
                <w:rFonts w:eastAsia="Times New Roman"/>
                <w:color w:val="000000"/>
                <w:sz w:val="28"/>
                <w:szCs w:val="28"/>
              </w:rPr>
              <w:t>02/202</w:t>
            </w:r>
            <w:r w:rsidR="008A1091">
              <w:rPr>
                <w:rFonts w:eastAsia="Times New Roman"/>
                <w:color w:val="000000"/>
                <w:sz w:val="28"/>
                <w:szCs w:val="28"/>
              </w:rPr>
              <w:t>4</w:t>
            </w:r>
          </w:p>
        </w:tc>
        <w:tc>
          <w:tcPr>
            <w:tcW w:w="502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C0D" w14:textId="77777777" w:rsidR="008F4180"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lastRenderedPageBreak/>
              <w:t xml:space="preserve">- Triển khai kế hoạch công tác phổ biến </w:t>
            </w:r>
            <w:r w:rsidRPr="00B200E4">
              <w:rPr>
                <w:rFonts w:eastAsia="Times New Roman"/>
                <w:color w:val="000000"/>
                <w:sz w:val="28"/>
                <w:szCs w:val="28"/>
              </w:rPr>
              <w:lastRenderedPageBreak/>
              <w:t>giáo dục pháp luật. Sưu tầm sách báo về pháp luật để phổ biến trong GV và HS.</w:t>
            </w:r>
            <w:r w:rsidRPr="00B200E4">
              <w:rPr>
                <w:rFonts w:eastAsia="Times New Roman"/>
                <w:color w:val="000000"/>
                <w:sz w:val="28"/>
                <w:szCs w:val="28"/>
              </w:rPr>
              <w:br/>
              <w:t>- Triển khai học tập các Chỉ thị, Nghị quyết của Đảng.</w:t>
            </w:r>
          </w:p>
          <w:p w14:paraId="30FD9C0E" w14:textId="4E3F2C60" w:rsidR="008F4180"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t>- Tham gia tư vấn tuyển sinh</w:t>
            </w:r>
            <w:r w:rsidR="007549C2">
              <w:rPr>
                <w:rFonts w:eastAsia="Times New Roman"/>
                <w:color w:val="000000"/>
                <w:sz w:val="28"/>
                <w:szCs w:val="28"/>
              </w:rPr>
              <w:t xml:space="preserve"> </w:t>
            </w:r>
            <w:r w:rsidRPr="00B200E4">
              <w:rPr>
                <w:rFonts w:eastAsia="Times New Roman"/>
                <w:color w:val="000000"/>
                <w:sz w:val="28"/>
                <w:szCs w:val="28"/>
              </w:rPr>
              <w:t>-</w:t>
            </w:r>
            <w:r w:rsidR="007549C2">
              <w:rPr>
                <w:rFonts w:eastAsia="Times New Roman"/>
                <w:color w:val="000000"/>
                <w:sz w:val="28"/>
                <w:szCs w:val="28"/>
              </w:rPr>
              <w:t xml:space="preserve"> </w:t>
            </w:r>
            <w:r w:rsidRPr="00B200E4">
              <w:rPr>
                <w:rFonts w:eastAsia="Times New Roman"/>
                <w:color w:val="000000"/>
                <w:sz w:val="28"/>
                <w:szCs w:val="28"/>
              </w:rPr>
              <w:t>hướng nghiệp năm 202</w:t>
            </w:r>
            <w:r w:rsidR="007549C2">
              <w:rPr>
                <w:rFonts w:eastAsia="Times New Roman"/>
                <w:color w:val="000000"/>
                <w:sz w:val="28"/>
                <w:szCs w:val="28"/>
              </w:rPr>
              <w:t>3</w:t>
            </w:r>
            <w:r w:rsidRPr="00B200E4">
              <w:rPr>
                <w:rFonts w:eastAsia="Times New Roman"/>
                <w:color w:val="000000"/>
                <w:sz w:val="28"/>
                <w:szCs w:val="28"/>
              </w:rPr>
              <w:t>.</w:t>
            </w:r>
          </w:p>
          <w:p w14:paraId="30FD9C0F" w14:textId="77777777" w:rsidR="00B200E4" w:rsidRPr="00B200E4"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t>- Phòng chống bạo lực học đường</w:t>
            </w:r>
          </w:p>
        </w:tc>
        <w:tc>
          <w:tcPr>
            <w:tcW w:w="291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0E233A2E" w14:textId="77777777" w:rsidR="00FD3551"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lastRenderedPageBreak/>
              <w:t>- BGH,</w:t>
            </w:r>
            <w:r w:rsidR="00093F1D">
              <w:rPr>
                <w:rFonts w:eastAsia="Times New Roman"/>
                <w:color w:val="000000"/>
                <w:sz w:val="28"/>
                <w:szCs w:val="28"/>
              </w:rPr>
              <w:t xml:space="preserve"> tổ pháp chế,</w:t>
            </w:r>
            <w:r w:rsidRPr="00B200E4">
              <w:rPr>
                <w:rFonts w:eastAsia="Times New Roman"/>
                <w:color w:val="000000"/>
                <w:sz w:val="28"/>
                <w:szCs w:val="28"/>
              </w:rPr>
              <w:t xml:space="preserve"> </w:t>
            </w:r>
            <w:r w:rsidRPr="00B200E4">
              <w:rPr>
                <w:rFonts w:eastAsia="Times New Roman"/>
                <w:color w:val="000000"/>
                <w:sz w:val="28"/>
                <w:szCs w:val="28"/>
              </w:rPr>
              <w:lastRenderedPageBreak/>
              <w:t>GVCN,</w:t>
            </w:r>
            <w:r w:rsidR="00093F1D">
              <w:rPr>
                <w:rFonts w:eastAsia="Times New Roman"/>
                <w:color w:val="000000"/>
                <w:sz w:val="28"/>
                <w:szCs w:val="28"/>
              </w:rPr>
              <w:t xml:space="preserve"> </w:t>
            </w:r>
            <w:r w:rsidRPr="00B200E4">
              <w:rPr>
                <w:rFonts w:eastAsia="Times New Roman"/>
                <w:color w:val="000000"/>
                <w:sz w:val="28"/>
                <w:szCs w:val="28"/>
              </w:rPr>
              <w:t>ĐTN.</w:t>
            </w:r>
          </w:p>
          <w:p w14:paraId="30FD9C11" w14:textId="2EC5F3DA" w:rsidR="008F4180" w:rsidRDefault="008F4180" w:rsidP="00A033EE">
            <w:pPr>
              <w:spacing w:before="120" w:after="120"/>
              <w:ind w:right="-23"/>
              <w:jc w:val="both"/>
              <w:rPr>
                <w:rFonts w:eastAsia="Times New Roman"/>
                <w:color w:val="000000"/>
                <w:sz w:val="28"/>
                <w:szCs w:val="28"/>
              </w:rPr>
            </w:pPr>
          </w:p>
          <w:p w14:paraId="30FD9C13" w14:textId="73C55B0E" w:rsidR="008F4180" w:rsidRDefault="008F4180" w:rsidP="00A033EE">
            <w:pPr>
              <w:spacing w:before="120" w:after="120"/>
              <w:ind w:right="-23"/>
              <w:jc w:val="both"/>
              <w:rPr>
                <w:rFonts w:eastAsia="Times New Roman"/>
                <w:color w:val="000000"/>
                <w:sz w:val="28"/>
                <w:szCs w:val="28"/>
              </w:rPr>
            </w:pPr>
            <w:r>
              <w:rPr>
                <w:rFonts w:eastAsia="Times New Roman"/>
                <w:color w:val="000000"/>
                <w:sz w:val="28"/>
                <w:szCs w:val="28"/>
              </w:rPr>
              <w:t xml:space="preserve">- </w:t>
            </w:r>
            <w:r w:rsidR="00B200E4" w:rsidRPr="00B200E4">
              <w:rPr>
                <w:rFonts w:eastAsia="Times New Roman"/>
                <w:color w:val="000000"/>
                <w:sz w:val="28"/>
                <w:szCs w:val="28"/>
              </w:rPr>
              <w:t>BGH, GVCN,TTCM, ĐTN</w:t>
            </w:r>
            <w:r w:rsidR="00B200E4" w:rsidRPr="00B200E4">
              <w:rPr>
                <w:rFonts w:eastAsia="Times New Roman"/>
                <w:color w:val="000000"/>
                <w:sz w:val="28"/>
                <w:szCs w:val="28"/>
              </w:rPr>
              <w:br/>
              <w:t>- BGH, ĐTN.</w:t>
            </w:r>
          </w:p>
          <w:p w14:paraId="75430A9D" w14:textId="77777777" w:rsidR="00FD3551" w:rsidRDefault="00FD3551" w:rsidP="00A033EE">
            <w:pPr>
              <w:spacing w:before="120" w:after="120"/>
              <w:ind w:right="-23"/>
              <w:jc w:val="both"/>
              <w:rPr>
                <w:rFonts w:eastAsia="Times New Roman"/>
                <w:color w:val="000000"/>
                <w:sz w:val="28"/>
                <w:szCs w:val="28"/>
              </w:rPr>
            </w:pPr>
          </w:p>
          <w:p w14:paraId="30FD9C15" w14:textId="36A822E2" w:rsidR="00B200E4" w:rsidRPr="00B200E4" w:rsidRDefault="008F4180" w:rsidP="00A033EE">
            <w:pPr>
              <w:spacing w:before="120" w:after="120"/>
              <w:ind w:right="-23"/>
              <w:jc w:val="both"/>
              <w:rPr>
                <w:rFonts w:eastAsia="Times New Roman"/>
                <w:color w:val="000000"/>
                <w:sz w:val="28"/>
                <w:szCs w:val="28"/>
              </w:rPr>
            </w:pPr>
            <w:r>
              <w:rPr>
                <w:rFonts w:eastAsia="Times New Roman"/>
                <w:color w:val="000000"/>
                <w:sz w:val="28"/>
                <w:szCs w:val="28"/>
              </w:rPr>
              <w:t xml:space="preserve">- </w:t>
            </w:r>
            <w:r w:rsidR="00B200E4" w:rsidRPr="00B200E4">
              <w:rPr>
                <w:rFonts w:eastAsia="Times New Roman"/>
                <w:color w:val="000000"/>
                <w:sz w:val="28"/>
                <w:szCs w:val="28"/>
              </w:rPr>
              <w:t>GVCN, HS, ĐTN. </w:t>
            </w:r>
          </w:p>
        </w:tc>
      </w:tr>
      <w:tr w:rsidR="00B200E4" w:rsidRPr="00B200E4" w14:paraId="30FD9C1C" w14:textId="77777777" w:rsidTr="003B5316">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C17" w14:textId="766A0468" w:rsidR="00B200E4" w:rsidRPr="00B200E4" w:rsidRDefault="00B200E4" w:rsidP="00A033EE">
            <w:pPr>
              <w:spacing w:before="120" w:after="120"/>
              <w:ind w:right="-23"/>
              <w:jc w:val="center"/>
              <w:rPr>
                <w:rFonts w:eastAsia="Times New Roman"/>
                <w:color w:val="000000"/>
                <w:sz w:val="28"/>
                <w:szCs w:val="28"/>
              </w:rPr>
            </w:pPr>
            <w:r w:rsidRPr="00B200E4">
              <w:rPr>
                <w:rFonts w:eastAsia="Times New Roman"/>
                <w:color w:val="000000"/>
                <w:sz w:val="28"/>
                <w:szCs w:val="28"/>
              </w:rPr>
              <w:lastRenderedPageBreak/>
              <w:t>03/202</w:t>
            </w:r>
            <w:r w:rsidR="008A1091">
              <w:rPr>
                <w:rFonts w:eastAsia="Times New Roman"/>
                <w:color w:val="000000"/>
                <w:sz w:val="28"/>
                <w:szCs w:val="28"/>
              </w:rPr>
              <w:t>4</w:t>
            </w:r>
          </w:p>
        </w:tc>
        <w:tc>
          <w:tcPr>
            <w:tcW w:w="502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C18" w14:textId="585607F4" w:rsidR="008F4180"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t>- Tổ chức các hoạt động chào mừng tháng thanh niên năm 202</w:t>
            </w:r>
            <w:r w:rsidR="000E6070">
              <w:rPr>
                <w:rFonts w:eastAsia="Times New Roman"/>
                <w:color w:val="000000"/>
                <w:sz w:val="28"/>
                <w:szCs w:val="28"/>
              </w:rPr>
              <w:t>3</w:t>
            </w:r>
            <w:r w:rsidRPr="00B200E4">
              <w:rPr>
                <w:rFonts w:eastAsia="Times New Roman"/>
                <w:color w:val="000000"/>
                <w:sz w:val="28"/>
                <w:szCs w:val="28"/>
              </w:rPr>
              <w:t xml:space="preserve"> và kỷ niệm 9</w:t>
            </w:r>
            <w:r w:rsidR="007549C2">
              <w:rPr>
                <w:rFonts w:eastAsia="Times New Roman"/>
                <w:color w:val="000000"/>
                <w:sz w:val="28"/>
                <w:szCs w:val="28"/>
              </w:rPr>
              <w:t>2</w:t>
            </w:r>
            <w:r w:rsidRPr="00B200E4">
              <w:rPr>
                <w:rFonts w:eastAsia="Times New Roman"/>
                <w:color w:val="000000"/>
                <w:sz w:val="28"/>
                <w:szCs w:val="28"/>
              </w:rPr>
              <w:t xml:space="preserve"> năm ngày thành lập Đoàn TNCS Hồ Chí Minh.</w:t>
            </w:r>
            <w:r w:rsidRPr="00B200E4">
              <w:rPr>
                <w:rFonts w:eastAsia="Times New Roman"/>
                <w:color w:val="000000"/>
                <w:sz w:val="28"/>
                <w:szCs w:val="28"/>
              </w:rPr>
              <w:br/>
              <w:t>- Tiếp tục triển khai tuyên truyền về kì thi THPTQG 202</w:t>
            </w:r>
            <w:r w:rsidR="007549C2">
              <w:rPr>
                <w:rFonts w:eastAsia="Times New Roman"/>
                <w:color w:val="000000"/>
                <w:sz w:val="28"/>
                <w:szCs w:val="28"/>
              </w:rPr>
              <w:t>3</w:t>
            </w:r>
            <w:r w:rsidRPr="00B200E4">
              <w:rPr>
                <w:rFonts w:eastAsia="Times New Roman"/>
                <w:color w:val="000000"/>
                <w:sz w:val="28"/>
                <w:szCs w:val="28"/>
              </w:rPr>
              <w:t>.</w:t>
            </w:r>
          </w:p>
          <w:p w14:paraId="30FD9C19" w14:textId="15852444" w:rsidR="00B200E4" w:rsidRPr="00B200E4" w:rsidRDefault="00B200E4" w:rsidP="00442C68">
            <w:pPr>
              <w:spacing w:before="120" w:after="120"/>
              <w:ind w:right="-23"/>
              <w:jc w:val="both"/>
              <w:rPr>
                <w:rFonts w:eastAsia="Times New Roman"/>
                <w:color w:val="000000"/>
                <w:sz w:val="28"/>
                <w:szCs w:val="28"/>
              </w:rPr>
            </w:pPr>
            <w:r w:rsidRPr="00B200E4">
              <w:rPr>
                <w:rFonts w:eastAsia="Times New Roman"/>
                <w:color w:val="000000"/>
                <w:sz w:val="28"/>
                <w:szCs w:val="28"/>
              </w:rPr>
              <w:t xml:space="preserve">- Kiểm tra công tác thực hiện triển khai các văn bản pháp luật cho giáo viên và </w:t>
            </w:r>
            <w:r w:rsidR="00442C68">
              <w:rPr>
                <w:rFonts w:eastAsia="Times New Roman"/>
                <w:color w:val="000000"/>
                <w:sz w:val="28"/>
                <w:szCs w:val="28"/>
              </w:rPr>
              <w:t>HS</w:t>
            </w:r>
          </w:p>
        </w:tc>
        <w:tc>
          <w:tcPr>
            <w:tcW w:w="291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C1A" w14:textId="38A5B305" w:rsidR="008F4180"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t>- ĐTN.</w:t>
            </w:r>
          </w:p>
          <w:p w14:paraId="09DEA70C" w14:textId="0C347884" w:rsidR="00B86260"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t>- BGH, TTCM; GVCN</w:t>
            </w:r>
            <w:r w:rsidRPr="00B200E4">
              <w:rPr>
                <w:rFonts w:eastAsia="Times New Roman"/>
                <w:color w:val="000000"/>
                <w:sz w:val="28"/>
                <w:szCs w:val="28"/>
              </w:rPr>
              <w:br/>
              <w:t>ĐTN.</w:t>
            </w:r>
          </w:p>
          <w:p w14:paraId="30FD9C1B" w14:textId="4634CED7" w:rsidR="00B86260" w:rsidRPr="00B200E4"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t>- BGH, tổ pháp chế.</w:t>
            </w:r>
          </w:p>
        </w:tc>
      </w:tr>
      <w:tr w:rsidR="00B200E4" w:rsidRPr="00B200E4" w14:paraId="30FD9C21" w14:textId="77777777" w:rsidTr="003B5316">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C1D" w14:textId="6E53C9BD" w:rsidR="00B200E4" w:rsidRPr="00B200E4" w:rsidRDefault="00B200E4" w:rsidP="00A033EE">
            <w:pPr>
              <w:spacing w:before="120" w:after="120"/>
              <w:ind w:right="-23"/>
              <w:jc w:val="center"/>
              <w:rPr>
                <w:rFonts w:eastAsia="Times New Roman"/>
                <w:color w:val="000000"/>
                <w:sz w:val="28"/>
                <w:szCs w:val="28"/>
              </w:rPr>
            </w:pPr>
            <w:r w:rsidRPr="00B200E4">
              <w:rPr>
                <w:rFonts w:eastAsia="Times New Roman"/>
                <w:color w:val="000000"/>
                <w:sz w:val="28"/>
                <w:szCs w:val="28"/>
              </w:rPr>
              <w:t>04/202</w:t>
            </w:r>
            <w:r w:rsidR="008A1091">
              <w:rPr>
                <w:rFonts w:eastAsia="Times New Roman"/>
                <w:color w:val="000000"/>
                <w:sz w:val="28"/>
                <w:szCs w:val="28"/>
              </w:rPr>
              <w:t>4</w:t>
            </w:r>
          </w:p>
        </w:tc>
        <w:tc>
          <w:tcPr>
            <w:tcW w:w="502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C1E" w14:textId="77777777" w:rsidR="00B200E4" w:rsidRPr="00B200E4"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t>- Quán triệt quy chế ĐGXL học sinh</w:t>
            </w:r>
            <w:r w:rsidRPr="00B200E4">
              <w:rPr>
                <w:rFonts w:eastAsia="Times New Roman"/>
                <w:color w:val="000000"/>
                <w:sz w:val="28"/>
                <w:szCs w:val="28"/>
              </w:rPr>
              <w:br/>
              <w:t>- Tổ chức tuyên truyền, phổ biến, quán triệt các văn bản luật.</w:t>
            </w:r>
          </w:p>
        </w:tc>
        <w:tc>
          <w:tcPr>
            <w:tcW w:w="291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C1F" w14:textId="77777777" w:rsidR="008F4180"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t>- TTCM; GVCN.</w:t>
            </w:r>
          </w:p>
          <w:p w14:paraId="30FD9C20" w14:textId="72EFEE76" w:rsidR="00961DDD" w:rsidRPr="00B200E4"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t>- Tổ pháp chế; TTCM.</w:t>
            </w:r>
          </w:p>
        </w:tc>
      </w:tr>
      <w:tr w:rsidR="00B200E4" w:rsidRPr="00B200E4" w14:paraId="30FD9C25" w14:textId="77777777" w:rsidTr="003B5316">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C22" w14:textId="0A34D185" w:rsidR="00B200E4" w:rsidRPr="00B200E4" w:rsidRDefault="00B200E4" w:rsidP="00A033EE">
            <w:pPr>
              <w:spacing w:before="120" w:after="120"/>
              <w:ind w:right="-23"/>
              <w:jc w:val="center"/>
              <w:rPr>
                <w:rFonts w:eastAsia="Times New Roman"/>
                <w:color w:val="000000"/>
                <w:sz w:val="28"/>
                <w:szCs w:val="28"/>
              </w:rPr>
            </w:pPr>
            <w:r w:rsidRPr="00B200E4">
              <w:rPr>
                <w:rFonts w:eastAsia="Times New Roman"/>
                <w:color w:val="000000"/>
                <w:sz w:val="28"/>
                <w:szCs w:val="28"/>
              </w:rPr>
              <w:t>05/202</w:t>
            </w:r>
            <w:r w:rsidR="008A1091">
              <w:rPr>
                <w:rFonts w:eastAsia="Times New Roman"/>
                <w:color w:val="000000"/>
                <w:sz w:val="28"/>
                <w:szCs w:val="28"/>
              </w:rPr>
              <w:t>4</w:t>
            </w:r>
          </w:p>
        </w:tc>
        <w:tc>
          <w:tcPr>
            <w:tcW w:w="502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FD9C23" w14:textId="5789920D" w:rsidR="00B200E4" w:rsidRPr="00B200E4"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t>- Tiếp tục triển khai quy chế thi THPT QG 202</w:t>
            </w:r>
            <w:r w:rsidR="007549C2">
              <w:rPr>
                <w:rFonts w:eastAsia="Times New Roman"/>
                <w:color w:val="000000"/>
                <w:sz w:val="28"/>
                <w:szCs w:val="28"/>
              </w:rPr>
              <w:t>3</w:t>
            </w:r>
            <w:r w:rsidRPr="00B200E4">
              <w:rPr>
                <w:rFonts w:eastAsia="Times New Roman"/>
                <w:color w:val="000000"/>
                <w:sz w:val="28"/>
                <w:szCs w:val="28"/>
              </w:rPr>
              <w:t>.</w:t>
            </w:r>
            <w:r w:rsidRPr="00B200E4">
              <w:rPr>
                <w:rFonts w:eastAsia="Times New Roman"/>
                <w:color w:val="000000"/>
                <w:sz w:val="28"/>
                <w:szCs w:val="28"/>
              </w:rPr>
              <w:br/>
              <w:t>- Báo cáo tổng kết công tác thực hiện nhiệm vụ pháp chế.</w:t>
            </w:r>
          </w:p>
        </w:tc>
        <w:tc>
          <w:tcPr>
            <w:tcW w:w="291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586C505D" w14:textId="77777777" w:rsidR="00961DDD" w:rsidRDefault="00B200E4" w:rsidP="00A033EE">
            <w:pPr>
              <w:spacing w:before="120" w:after="120"/>
              <w:ind w:right="-23"/>
              <w:jc w:val="both"/>
              <w:rPr>
                <w:rFonts w:eastAsia="Times New Roman"/>
                <w:color w:val="000000"/>
                <w:sz w:val="28"/>
                <w:szCs w:val="28"/>
              </w:rPr>
            </w:pPr>
            <w:r w:rsidRPr="00B200E4">
              <w:rPr>
                <w:rFonts w:eastAsia="Times New Roman"/>
                <w:color w:val="000000"/>
                <w:sz w:val="28"/>
                <w:szCs w:val="28"/>
              </w:rPr>
              <w:t>- BGH; ĐTN, GVCN..</w:t>
            </w:r>
            <w:r w:rsidRPr="00B200E4">
              <w:rPr>
                <w:rFonts w:eastAsia="Times New Roman"/>
                <w:color w:val="000000"/>
                <w:sz w:val="28"/>
                <w:szCs w:val="28"/>
              </w:rPr>
              <w:br/>
            </w:r>
            <w:r w:rsidRPr="00B200E4">
              <w:rPr>
                <w:rFonts w:eastAsia="Times New Roman"/>
                <w:color w:val="000000"/>
                <w:sz w:val="28"/>
                <w:szCs w:val="28"/>
              </w:rPr>
              <w:br/>
              <w:t>- Tổ pháp chế.</w:t>
            </w:r>
          </w:p>
          <w:p w14:paraId="30FD9C24" w14:textId="1373B17A" w:rsidR="00961DDD" w:rsidRPr="00B200E4" w:rsidRDefault="00961DDD" w:rsidP="00A033EE">
            <w:pPr>
              <w:spacing w:before="120" w:after="120"/>
              <w:ind w:right="-23"/>
              <w:jc w:val="both"/>
              <w:rPr>
                <w:rFonts w:eastAsia="Times New Roman"/>
                <w:color w:val="000000"/>
                <w:sz w:val="28"/>
                <w:szCs w:val="28"/>
              </w:rPr>
            </w:pPr>
          </w:p>
        </w:tc>
      </w:tr>
    </w:tbl>
    <w:p w14:paraId="30FD9C27" w14:textId="3D4F9E94" w:rsidR="002D07C1" w:rsidRPr="00C1453A" w:rsidRDefault="00B200E4" w:rsidP="00A033EE">
      <w:pPr>
        <w:spacing w:before="120" w:after="120"/>
        <w:jc w:val="both"/>
        <w:rPr>
          <w:rFonts w:eastAsia="Times New Roman"/>
          <w:b/>
          <w:bCs/>
          <w:color w:val="000000"/>
          <w:szCs w:val="26"/>
          <w:lang w:val="vi-VN" w:eastAsia="vi-VN" w:bidi="vi-VN"/>
        </w:rPr>
      </w:pPr>
      <w:r w:rsidRPr="00B200E4">
        <w:rPr>
          <w:rFonts w:eastAsia="Times New Roman"/>
          <w:color w:val="000000"/>
          <w:sz w:val="28"/>
          <w:szCs w:val="28"/>
          <w:shd w:val="clear" w:color="auto" w:fill="FFFFFF"/>
        </w:rPr>
        <w:t> </w:t>
      </w:r>
      <w:r w:rsidR="007F2A40">
        <w:rPr>
          <w:rFonts w:eastAsia="Times New Roman"/>
          <w:b/>
          <w:bCs/>
          <w:smallCaps/>
          <w:color w:val="000000"/>
          <w:szCs w:val="26"/>
          <w:lang w:eastAsia="vi-VN" w:bidi="vi-VN"/>
        </w:rPr>
        <w:t>I</w:t>
      </w:r>
      <w:r>
        <w:rPr>
          <w:rFonts w:eastAsia="Times New Roman"/>
          <w:b/>
          <w:bCs/>
          <w:smallCaps/>
          <w:color w:val="000000"/>
          <w:szCs w:val="26"/>
          <w:lang w:eastAsia="vi-VN" w:bidi="vi-VN"/>
        </w:rPr>
        <w:t>V</w:t>
      </w:r>
      <w:r w:rsidR="007F2A40">
        <w:rPr>
          <w:rFonts w:eastAsia="Times New Roman"/>
          <w:b/>
          <w:bCs/>
          <w:smallCaps/>
          <w:color w:val="000000"/>
          <w:szCs w:val="26"/>
          <w:lang w:eastAsia="vi-VN" w:bidi="vi-VN"/>
        </w:rPr>
        <w:t xml:space="preserve">. </w:t>
      </w:r>
      <w:r w:rsidR="002D07C1" w:rsidRPr="00C1453A">
        <w:rPr>
          <w:rFonts w:eastAsia="Times New Roman"/>
          <w:b/>
          <w:bCs/>
          <w:smallCaps/>
          <w:color w:val="000000"/>
          <w:szCs w:val="26"/>
          <w:lang w:val="vi-VN" w:eastAsia="vi-VN" w:bidi="vi-VN"/>
        </w:rPr>
        <w:t xml:space="preserve">TỔ CHỨC THỰC </w:t>
      </w:r>
      <w:r w:rsidR="00613C05" w:rsidRPr="00C1453A">
        <w:rPr>
          <w:rFonts w:eastAsia="Times New Roman"/>
          <w:b/>
          <w:bCs/>
          <w:smallCaps/>
          <w:color w:val="000000"/>
          <w:szCs w:val="26"/>
          <w:lang w:val="vi-VN" w:eastAsia="vi-VN" w:bidi="vi-VN"/>
        </w:rPr>
        <w:t>HIỆN</w:t>
      </w:r>
    </w:p>
    <w:p w14:paraId="30FD9C28" w14:textId="7F7ED91D" w:rsidR="00B200E4" w:rsidRDefault="00613C05" w:rsidP="00A033EE">
      <w:pPr>
        <w:widowControl w:val="0"/>
        <w:tabs>
          <w:tab w:val="left" w:pos="1056"/>
        </w:tabs>
        <w:spacing w:before="120" w:after="120"/>
        <w:jc w:val="both"/>
        <w:rPr>
          <w:rFonts w:eastAsia="Times New Roman"/>
          <w:b/>
          <w:bCs/>
          <w:color w:val="000000"/>
          <w:sz w:val="28"/>
          <w:szCs w:val="28"/>
          <w:bdr w:val="none" w:sz="0" w:space="0" w:color="auto" w:frame="1"/>
          <w:shd w:val="clear" w:color="auto" w:fill="FFFFFF"/>
        </w:rPr>
      </w:pPr>
      <w:r>
        <w:rPr>
          <w:rFonts w:eastAsia="Times New Roman"/>
          <w:b/>
          <w:bCs/>
          <w:color w:val="000000"/>
          <w:sz w:val="28"/>
          <w:szCs w:val="28"/>
          <w:bdr w:val="none" w:sz="0" w:space="0" w:color="auto" w:frame="1"/>
          <w:shd w:val="clear" w:color="auto" w:fill="FFFFFF"/>
        </w:rPr>
        <w:t xml:space="preserve">          1. Ban gi</w:t>
      </w:r>
      <w:r w:rsidRPr="00613C05">
        <w:rPr>
          <w:rFonts w:eastAsia="Times New Roman"/>
          <w:b/>
          <w:bCs/>
          <w:color w:val="000000"/>
          <w:sz w:val="28"/>
          <w:szCs w:val="28"/>
          <w:bdr w:val="none" w:sz="0" w:space="0" w:color="auto" w:frame="1"/>
          <w:shd w:val="clear" w:color="auto" w:fill="FFFFFF"/>
        </w:rPr>
        <w:t>ám</w:t>
      </w:r>
      <w:r>
        <w:rPr>
          <w:rFonts w:eastAsia="Times New Roman"/>
          <w:b/>
          <w:bCs/>
          <w:color w:val="000000"/>
          <w:sz w:val="28"/>
          <w:szCs w:val="28"/>
          <w:bdr w:val="none" w:sz="0" w:space="0" w:color="auto" w:frame="1"/>
          <w:shd w:val="clear" w:color="auto" w:fill="FFFFFF"/>
        </w:rPr>
        <w:t xml:space="preserve"> hi</w:t>
      </w:r>
      <w:r w:rsidRPr="00613C05">
        <w:rPr>
          <w:rFonts w:eastAsia="Times New Roman"/>
          <w:b/>
          <w:bCs/>
          <w:color w:val="000000"/>
          <w:sz w:val="28"/>
          <w:szCs w:val="28"/>
          <w:bdr w:val="none" w:sz="0" w:space="0" w:color="auto" w:frame="1"/>
          <w:shd w:val="clear" w:color="auto" w:fill="FFFFFF"/>
        </w:rPr>
        <w:t>ệu</w:t>
      </w:r>
    </w:p>
    <w:p w14:paraId="30FD9C29" w14:textId="77777777" w:rsidR="00B200E4" w:rsidRDefault="00B200E4" w:rsidP="00A033EE">
      <w:pPr>
        <w:widowControl w:val="0"/>
        <w:tabs>
          <w:tab w:val="left" w:pos="709"/>
        </w:tabs>
        <w:spacing w:before="120" w:after="120"/>
        <w:jc w:val="both"/>
        <w:rPr>
          <w:rFonts w:eastAsia="Times New Roman"/>
          <w:color w:val="000000"/>
          <w:sz w:val="28"/>
          <w:szCs w:val="28"/>
          <w:shd w:val="clear" w:color="auto" w:fill="FFFFFF"/>
        </w:rPr>
      </w:pPr>
      <w:r>
        <w:rPr>
          <w:rFonts w:eastAsia="Times New Roman"/>
          <w:color w:val="000000"/>
          <w:sz w:val="28"/>
          <w:szCs w:val="28"/>
        </w:rPr>
        <w:tab/>
      </w:r>
      <w:r w:rsidRPr="00523141">
        <w:rPr>
          <w:rFonts w:eastAsia="Times New Roman"/>
          <w:color w:val="000000"/>
          <w:sz w:val="28"/>
          <w:szCs w:val="28"/>
          <w:shd w:val="clear" w:color="auto" w:fill="FFFFFF"/>
        </w:rPr>
        <w:t>Xây dựng kế hoạch và triển khai đến toàn thể cán bộ, giáo viên và học sinh nhà trường</w:t>
      </w:r>
      <w:r>
        <w:rPr>
          <w:rFonts w:eastAsia="Times New Roman"/>
          <w:color w:val="000000"/>
          <w:sz w:val="28"/>
          <w:szCs w:val="28"/>
          <w:shd w:val="clear" w:color="auto" w:fill="FFFFFF"/>
        </w:rPr>
        <w:t>, chỉ đạo giám sát</w:t>
      </w:r>
      <w:r w:rsidRPr="00523141">
        <w:rPr>
          <w:rFonts w:eastAsia="Times New Roman"/>
          <w:color w:val="000000"/>
          <w:sz w:val="28"/>
          <w:szCs w:val="28"/>
          <w:shd w:val="clear" w:color="auto" w:fill="FFFFFF"/>
        </w:rPr>
        <w:t xml:space="preserve"> đảm bảo đúng tiến độ thời gian</w:t>
      </w:r>
      <w:r>
        <w:rPr>
          <w:rFonts w:eastAsia="Times New Roman"/>
          <w:color w:val="000000"/>
          <w:sz w:val="28"/>
          <w:szCs w:val="28"/>
          <w:shd w:val="clear" w:color="auto" w:fill="FFFFFF"/>
        </w:rPr>
        <w:t xml:space="preserve"> thực hiện</w:t>
      </w:r>
      <w:r w:rsidRPr="00523141">
        <w:rPr>
          <w:rFonts w:eastAsia="Times New Roman"/>
          <w:color w:val="000000"/>
          <w:sz w:val="28"/>
          <w:szCs w:val="28"/>
          <w:shd w:val="clear" w:color="auto" w:fill="FFFFFF"/>
        </w:rPr>
        <w:t>.</w:t>
      </w:r>
    </w:p>
    <w:p w14:paraId="30FD9C2A" w14:textId="7232F479" w:rsidR="00B200E4" w:rsidRDefault="00913CE9" w:rsidP="00A033EE">
      <w:pPr>
        <w:widowControl w:val="0"/>
        <w:tabs>
          <w:tab w:val="left" w:pos="1056"/>
        </w:tabs>
        <w:spacing w:before="120" w:after="120"/>
        <w:jc w:val="both"/>
        <w:rPr>
          <w:rFonts w:eastAsia="Times New Roman"/>
          <w:b/>
          <w:bCs/>
          <w:color w:val="000000"/>
          <w:sz w:val="28"/>
          <w:szCs w:val="28"/>
          <w:bdr w:val="none" w:sz="0" w:space="0" w:color="auto" w:frame="1"/>
          <w:shd w:val="clear" w:color="auto" w:fill="FFFFFF"/>
        </w:rPr>
      </w:pPr>
      <w:r>
        <w:rPr>
          <w:rFonts w:eastAsia="Times New Roman"/>
          <w:b/>
          <w:bCs/>
          <w:color w:val="000000"/>
          <w:sz w:val="28"/>
          <w:szCs w:val="28"/>
          <w:bdr w:val="none" w:sz="0" w:space="0" w:color="auto" w:frame="1"/>
          <w:shd w:val="clear" w:color="auto" w:fill="FFFFFF"/>
        </w:rPr>
        <w:t xml:space="preserve">         </w:t>
      </w:r>
      <w:r w:rsidR="00B200E4" w:rsidRPr="00523141">
        <w:rPr>
          <w:rFonts w:eastAsia="Times New Roman"/>
          <w:b/>
          <w:bCs/>
          <w:color w:val="000000"/>
          <w:sz w:val="28"/>
          <w:szCs w:val="28"/>
          <w:bdr w:val="none" w:sz="0" w:space="0" w:color="auto" w:frame="1"/>
          <w:shd w:val="clear" w:color="auto" w:fill="FFFFFF"/>
        </w:rPr>
        <w:t>2. Các tổ chức, đoàn thể, TTCM-VP</w:t>
      </w:r>
    </w:p>
    <w:p w14:paraId="30FD9C2B" w14:textId="77777777" w:rsidR="00B200E4" w:rsidRDefault="00B200E4" w:rsidP="00A033EE">
      <w:pPr>
        <w:widowControl w:val="0"/>
        <w:tabs>
          <w:tab w:val="left" w:pos="709"/>
        </w:tabs>
        <w:spacing w:before="120" w:after="120"/>
        <w:jc w:val="both"/>
        <w:rPr>
          <w:rFonts w:eastAsia="Times New Roman"/>
          <w:color w:val="000000"/>
          <w:sz w:val="28"/>
          <w:szCs w:val="28"/>
          <w:shd w:val="clear" w:color="auto" w:fill="FFFFFF"/>
        </w:rPr>
      </w:pPr>
      <w:r>
        <w:rPr>
          <w:rFonts w:eastAsia="Times New Roman"/>
          <w:color w:val="000000"/>
          <w:sz w:val="28"/>
          <w:szCs w:val="28"/>
        </w:rPr>
        <w:tab/>
      </w:r>
      <w:r w:rsidRPr="00523141">
        <w:rPr>
          <w:rFonts w:eastAsia="Times New Roman"/>
          <w:color w:val="000000"/>
          <w:sz w:val="28"/>
          <w:szCs w:val="28"/>
          <w:shd w:val="clear" w:color="auto" w:fill="FFFFFF"/>
        </w:rPr>
        <w:t>Thường xuyên tuyên truyền các nội dung phổ biến giáo dục pháp luật tới các thành viên trong tổ chức, đoàn thể, tổ chuyên môn.</w:t>
      </w:r>
    </w:p>
    <w:p w14:paraId="30FD9C2D" w14:textId="53DBDA96" w:rsidR="00B200E4" w:rsidRDefault="00B200E4" w:rsidP="00A033EE">
      <w:pPr>
        <w:widowControl w:val="0"/>
        <w:tabs>
          <w:tab w:val="left" w:pos="709"/>
        </w:tabs>
        <w:spacing w:before="120" w:after="120"/>
        <w:jc w:val="both"/>
        <w:rPr>
          <w:rFonts w:eastAsia="Times New Roman"/>
          <w:color w:val="000000"/>
          <w:sz w:val="28"/>
          <w:szCs w:val="28"/>
          <w:shd w:val="clear" w:color="auto" w:fill="FFFFFF"/>
        </w:rPr>
      </w:pPr>
      <w:r>
        <w:rPr>
          <w:rFonts w:eastAsia="Times New Roman"/>
          <w:color w:val="000000"/>
          <w:sz w:val="28"/>
          <w:szCs w:val="28"/>
          <w:shd w:val="clear" w:color="auto" w:fill="FFFFFF"/>
        </w:rPr>
        <w:tab/>
        <w:t>Đưa nội dung thực hiện nghiêm chỉnh pháp luật của Nhà nước thành nội</w:t>
      </w:r>
      <w:r w:rsidR="00913CE9">
        <w:rPr>
          <w:rFonts w:eastAsia="Times New Roman"/>
          <w:color w:val="000000"/>
          <w:sz w:val="28"/>
          <w:szCs w:val="28"/>
          <w:shd w:val="clear" w:color="auto" w:fill="FFFFFF"/>
        </w:rPr>
        <w:t xml:space="preserve"> </w:t>
      </w:r>
      <w:r>
        <w:rPr>
          <w:rFonts w:eastAsia="Times New Roman"/>
          <w:color w:val="000000"/>
          <w:sz w:val="28"/>
          <w:szCs w:val="28"/>
          <w:shd w:val="clear" w:color="auto" w:fill="FFFFFF"/>
        </w:rPr>
        <w:t>Dung trong đánh giá xếp loại công tác hàng tháng, cuối kỳ, cuối năm học.</w:t>
      </w:r>
    </w:p>
    <w:p w14:paraId="30FD9C2E" w14:textId="27D9BC1F" w:rsidR="00B200E4" w:rsidRPr="00B200E4" w:rsidRDefault="00913CE9" w:rsidP="00A033EE">
      <w:pPr>
        <w:widowControl w:val="0"/>
        <w:tabs>
          <w:tab w:val="left" w:pos="709"/>
        </w:tabs>
        <w:spacing w:before="120" w:after="120"/>
        <w:jc w:val="both"/>
        <w:rPr>
          <w:rFonts w:eastAsia="Times New Roman"/>
          <w:color w:val="000000"/>
          <w:sz w:val="28"/>
          <w:szCs w:val="28"/>
          <w:shd w:val="clear" w:color="auto" w:fill="FFFFFF"/>
        </w:rPr>
      </w:pPr>
      <w:r>
        <w:rPr>
          <w:rFonts w:eastAsia="Times New Roman"/>
          <w:b/>
          <w:bCs/>
          <w:color w:val="000000"/>
          <w:sz w:val="28"/>
          <w:szCs w:val="28"/>
          <w:bdr w:val="none" w:sz="0" w:space="0" w:color="auto" w:frame="1"/>
          <w:shd w:val="clear" w:color="auto" w:fill="FFFFFF"/>
        </w:rPr>
        <w:t xml:space="preserve">         </w:t>
      </w:r>
      <w:r w:rsidR="00B200E4" w:rsidRPr="00523141">
        <w:rPr>
          <w:rFonts w:eastAsia="Times New Roman"/>
          <w:b/>
          <w:bCs/>
          <w:color w:val="000000"/>
          <w:sz w:val="28"/>
          <w:szCs w:val="28"/>
          <w:bdr w:val="none" w:sz="0" w:space="0" w:color="auto" w:frame="1"/>
          <w:shd w:val="clear" w:color="auto" w:fill="FFFFFF"/>
        </w:rPr>
        <w:t xml:space="preserve">3. Tổ </w:t>
      </w:r>
      <w:r w:rsidR="009C493D">
        <w:rPr>
          <w:rFonts w:eastAsia="Times New Roman"/>
          <w:b/>
          <w:bCs/>
          <w:color w:val="000000"/>
          <w:sz w:val="28"/>
          <w:szCs w:val="28"/>
          <w:bdr w:val="none" w:sz="0" w:space="0" w:color="auto" w:frame="1"/>
          <w:shd w:val="clear" w:color="auto" w:fill="FFFFFF"/>
        </w:rPr>
        <w:t>Pháp chế – Truyền</w:t>
      </w:r>
      <w:r w:rsidR="00C404FA">
        <w:rPr>
          <w:rFonts w:eastAsia="Times New Roman"/>
          <w:b/>
          <w:bCs/>
          <w:color w:val="000000"/>
          <w:sz w:val="28"/>
          <w:szCs w:val="28"/>
          <w:bdr w:val="none" w:sz="0" w:space="0" w:color="auto" w:frame="1"/>
          <w:shd w:val="clear" w:color="auto" w:fill="FFFFFF"/>
        </w:rPr>
        <w:t xml:space="preserve"> </w:t>
      </w:r>
      <w:r w:rsidR="00F50EDB">
        <w:rPr>
          <w:rFonts w:eastAsia="Times New Roman"/>
          <w:b/>
          <w:bCs/>
          <w:color w:val="000000"/>
          <w:sz w:val="28"/>
          <w:szCs w:val="28"/>
          <w:bdr w:val="none" w:sz="0" w:space="0" w:color="auto" w:frame="1"/>
          <w:shd w:val="clear" w:color="auto" w:fill="FFFFFF"/>
        </w:rPr>
        <w:t>thông</w:t>
      </w:r>
      <w:r w:rsidR="00C404FA">
        <w:rPr>
          <w:rFonts w:eastAsia="Times New Roman"/>
          <w:b/>
          <w:bCs/>
          <w:color w:val="000000"/>
          <w:sz w:val="28"/>
          <w:szCs w:val="28"/>
          <w:bdr w:val="none" w:sz="0" w:space="0" w:color="auto" w:frame="1"/>
          <w:shd w:val="clear" w:color="auto" w:fill="FFFFFF"/>
        </w:rPr>
        <w:t xml:space="preserve"> </w:t>
      </w:r>
      <w:r w:rsidR="009C493D">
        <w:rPr>
          <w:rFonts w:eastAsia="Times New Roman"/>
          <w:b/>
          <w:bCs/>
          <w:color w:val="000000"/>
          <w:sz w:val="28"/>
          <w:szCs w:val="28"/>
          <w:bdr w:val="none" w:sz="0" w:space="0" w:color="auto" w:frame="1"/>
          <w:shd w:val="clear" w:color="auto" w:fill="FFFFFF"/>
        </w:rPr>
        <w:t>– Tư vấn học đường,</w:t>
      </w:r>
      <w:r w:rsidR="00B200E4" w:rsidRPr="00523141">
        <w:rPr>
          <w:rFonts w:eastAsia="Times New Roman"/>
          <w:b/>
          <w:bCs/>
          <w:color w:val="000000"/>
          <w:sz w:val="28"/>
          <w:szCs w:val="28"/>
          <w:bdr w:val="none" w:sz="0" w:space="0" w:color="auto" w:frame="1"/>
          <w:shd w:val="clear" w:color="auto" w:fill="FFFFFF"/>
        </w:rPr>
        <w:t xml:space="preserve"> Đoàn trường</w:t>
      </w:r>
    </w:p>
    <w:p w14:paraId="30FD9C2F" w14:textId="2A5ADCBA" w:rsidR="002D07C1" w:rsidRDefault="00B200E4" w:rsidP="00A033EE">
      <w:pPr>
        <w:widowControl w:val="0"/>
        <w:tabs>
          <w:tab w:val="left" w:pos="709"/>
        </w:tabs>
        <w:spacing w:before="120" w:after="120"/>
        <w:jc w:val="both"/>
        <w:rPr>
          <w:rFonts w:eastAsia="Times New Roman"/>
          <w:color w:val="000000"/>
          <w:sz w:val="28"/>
          <w:szCs w:val="28"/>
          <w:shd w:val="clear" w:color="auto" w:fill="FFFFFF"/>
        </w:rPr>
      </w:pPr>
      <w:r>
        <w:rPr>
          <w:rFonts w:eastAsia="Times New Roman"/>
          <w:color w:val="000000"/>
          <w:sz w:val="28"/>
          <w:szCs w:val="28"/>
        </w:rPr>
        <w:tab/>
      </w:r>
      <w:r w:rsidRPr="00523141">
        <w:rPr>
          <w:rFonts w:eastAsia="Times New Roman"/>
          <w:color w:val="000000"/>
          <w:sz w:val="28"/>
          <w:szCs w:val="28"/>
          <w:shd w:val="clear" w:color="auto" w:fill="FFFFFF"/>
        </w:rPr>
        <w:t>- Xây dựng kế hoạch, lịch hoạt động theo từng tháng. Phối hợp với các tổ chức trong nhà trường thực hiện nghiêm túc kế hoạch và chỉ đạo của cấp trên.</w:t>
      </w:r>
      <w:r w:rsidRPr="00523141">
        <w:rPr>
          <w:rFonts w:eastAsia="Times New Roman"/>
          <w:color w:val="000000"/>
          <w:sz w:val="28"/>
          <w:szCs w:val="28"/>
        </w:rPr>
        <w:br/>
      </w:r>
      <w:r>
        <w:rPr>
          <w:rFonts w:eastAsia="Times New Roman"/>
          <w:b/>
          <w:bCs/>
          <w:color w:val="000000"/>
          <w:sz w:val="28"/>
          <w:szCs w:val="28"/>
          <w:bdr w:val="none" w:sz="0" w:space="0" w:color="auto" w:frame="1"/>
          <w:shd w:val="clear" w:color="auto" w:fill="FFFFFF"/>
        </w:rPr>
        <w:t xml:space="preserve">          </w:t>
      </w:r>
      <w:r w:rsidRPr="00523141">
        <w:rPr>
          <w:rFonts w:eastAsia="Times New Roman"/>
          <w:b/>
          <w:bCs/>
          <w:color w:val="000000"/>
          <w:sz w:val="28"/>
          <w:szCs w:val="28"/>
          <w:bdr w:val="none" w:sz="0" w:space="0" w:color="auto" w:frame="1"/>
          <w:shd w:val="clear" w:color="auto" w:fill="FFFFFF"/>
        </w:rPr>
        <w:t>- </w:t>
      </w:r>
      <w:r w:rsidRPr="00523141">
        <w:rPr>
          <w:rFonts w:eastAsia="Times New Roman"/>
          <w:color w:val="000000"/>
          <w:sz w:val="28"/>
          <w:szCs w:val="28"/>
          <w:shd w:val="clear" w:color="auto" w:fill="FFFFFF"/>
        </w:rPr>
        <w:t xml:space="preserve">Tổ chức tuyên truyền, phổ biến, giáo dục pháp luật tại các buổi chào cờ đầu tuần, trong các tiết học môn giáo dục công dân và giờ ngoại khóa </w:t>
      </w:r>
      <w:bookmarkStart w:id="6" w:name="_GoBack"/>
      <w:bookmarkEnd w:id="6"/>
      <w:r w:rsidRPr="00523141">
        <w:rPr>
          <w:rFonts w:eastAsia="Times New Roman"/>
          <w:color w:val="000000"/>
          <w:sz w:val="28"/>
          <w:szCs w:val="28"/>
          <w:shd w:val="clear" w:color="auto" w:fill="FFFFFF"/>
        </w:rPr>
        <w:t xml:space="preserve">cho học </w:t>
      </w:r>
      <w:r w:rsidRPr="00523141">
        <w:rPr>
          <w:rFonts w:eastAsia="Times New Roman"/>
          <w:color w:val="000000"/>
          <w:sz w:val="28"/>
          <w:szCs w:val="28"/>
          <w:shd w:val="clear" w:color="auto" w:fill="FFFFFF"/>
        </w:rPr>
        <w:lastRenderedPageBreak/>
        <w:t>sinh; các cuộc họp đối v</w:t>
      </w:r>
      <w:r>
        <w:rPr>
          <w:rFonts w:eastAsia="Times New Roman"/>
          <w:color w:val="000000"/>
          <w:sz w:val="28"/>
          <w:szCs w:val="28"/>
          <w:shd w:val="clear" w:color="auto" w:fill="FFFFFF"/>
        </w:rPr>
        <w:t>ới cán bộ, giáo viên, nhân viên.</w:t>
      </w:r>
    </w:p>
    <w:p w14:paraId="3A753145" w14:textId="34AD88A7" w:rsidR="002962AD" w:rsidRDefault="00613C05" w:rsidP="00A033EE">
      <w:pPr>
        <w:widowControl w:val="0"/>
        <w:spacing w:before="120" w:after="120"/>
        <w:ind w:firstLine="760"/>
        <w:jc w:val="both"/>
        <w:rPr>
          <w:rFonts w:eastAsia="Times New Roman"/>
          <w:color w:val="000000"/>
          <w:sz w:val="28"/>
          <w:szCs w:val="28"/>
          <w:lang w:eastAsia="vi-VN" w:bidi="vi-VN"/>
        </w:rPr>
      </w:pPr>
      <w:r>
        <w:rPr>
          <w:rFonts w:eastAsia="Times New Roman"/>
          <w:color w:val="000000"/>
          <w:sz w:val="28"/>
          <w:szCs w:val="28"/>
          <w:lang w:val="vi-VN" w:eastAsia="vi-VN" w:bidi="vi-VN"/>
        </w:rPr>
        <w:t>Trên đây là K</w:t>
      </w:r>
      <w:r w:rsidRPr="00613C05">
        <w:rPr>
          <w:rFonts w:eastAsia="Times New Roman"/>
          <w:color w:val="000000"/>
          <w:sz w:val="28"/>
          <w:szCs w:val="28"/>
          <w:lang w:val="vi-VN" w:eastAsia="vi-VN" w:bidi="vi-VN"/>
        </w:rPr>
        <w:t>ế</w:t>
      </w:r>
      <w:r>
        <w:rPr>
          <w:rFonts w:eastAsia="Times New Roman"/>
          <w:color w:val="000000"/>
          <w:sz w:val="28"/>
          <w:szCs w:val="28"/>
          <w:lang w:eastAsia="vi-VN" w:bidi="vi-VN"/>
        </w:rPr>
        <w:t xml:space="preserve"> ho</w:t>
      </w:r>
      <w:r w:rsidRPr="00613C05">
        <w:rPr>
          <w:rFonts w:eastAsia="Times New Roman"/>
          <w:color w:val="000000"/>
          <w:sz w:val="28"/>
          <w:szCs w:val="28"/>
          <w:lang w:eastAsia="vi-VN" w:bidi="vi-VN"/>
        </w:rPr>
        <w:t>ạch</w:t>
      </w:r>
      <w:r w:rsidR="002D07C1" w:rsidRPr="00C1453A">
        <w:rPr>
          <w:rFonts w:eastAsia="Times New Roman"/>
          <w:color w:val="000000"/>
          <w:sz w:val="28"/>
          <w:szCs w:val="28"/>
          <w:lang w:val="vi-VN" w:eastAsia="vi-VN" w:bidi="vi-VN"/>
        </w:rPr>
        <w:t xml:space="preserve"> công tác pháp chế năm học 202</w:t>
      </w:r>
      <w:r w:rsidR="008A1091">
        <w:rPr>
          <w:rFonts w:eastAsia="Times New Roman"/>
          <w:color w:val="000000"/>
          <w:sz w:val="28"/>
          <w:szCs w:val="28"/>
          <w:lang w:eastAsia="vi-VN" w:bidi="vi-VN"/>
        </w:rPr>
        <w:t>3</w:t>
      </w:r>
      <w:r w:rsidR="009C493D">
        <w:rPr>
          <w:rFonts w:eastAsia="Times New Roman"/>
          <w:color w:val="000000"/>
          <w:sz w:val="28"/>
          <w:szCs w:val="28"/>
          <w:lang w:eastAsia="vi-VN" w:bidi="vi-VN"/>
        </w:rPr>
        <w:t xml:space="preserve"> – </w:t>
      </w:r>
      <w:r w:rsidR="002D07C1" w:rsidRPr="00C1453A">
        <w:rPr>
          <w:rFonts w:eastAsia="Times New Roman"/>
          <w:color w:val="000000"/>
          <w:sz w:val="28"/>
          <w:szCs w:val="28"/>
          <w:lang w:val="vi-VN" w:eastAsia="vi-VN" w:bidi="vi-VN"/>
        </w:rPr>
        <w:t>202</w:t>
      </w:r>
      <w:r w:rsidR="008A1091">
        <w:rPr>
          <w:rFonts w:eastAsia="Times New Roman"/>
          <w:color w:val="000000"/>
          <w:sz w:val="28"/>
          <w:szCs w:val="28"/>
          <w:lang w:eastAsia="vi-VN" w:bidi="vi-VN"/>
        </w:rPr>
        <w:t>4</w:t>
      </w:r>
      <w:r w:rsidR="002D07C1" w:rsidRPr="00C1453A">
        <w:rPr>
          <w:rFonts w:eastAsia="Times New Roman"/>
          <w:color w:val="000000"/>
          <w:sz w:val="28"/>
          <w:szCs w:val="28"/>
          <w:lang w:val="vi-VN" w:eastAsia="vi-VN" w:bidi="vi-VN"/>
        </w:rPr>
        <w:t xml:space="preserve"> của </w:t>
      </w:r>
      <w:r w:rsidR="007F2A40" w:rsidRPr="007F2A40">
        <w:rPr>
          <w:rFonts w:eastAsia="Times New Roman"/>
          <w:color w:val="000000"/>
          <w:sz w:val="28"/>
          <w:szCs w:val="28"/>
          <w:lang w:eastAsia="vi-VN" w:bidi="vi-VN"/>
        </w:rPr>
        <w:t xml:space="preserve">trường </w:t>
      </w:r>
      <w:r>
        <w:rPr>
          <w:rFonts w:eastAsia="Times New Roman"/>
          <w:color w:val="000000"/>
          <w:sz w:val="28"/>
          <w:szCs w:val="28"/>
          <w:lang w:eastAsia="vi-VN" w:bidi="vi-VN"/>
        </w:rPr>
        <w:t>TH Cao D</w:t>
      </w:r>
      <w:r w:rsidRPr="00613C05">
        <w:rPr>
          <w:rFonts w:eastAsia="Times New Roman"/>
          <w:color w:val="000000"/>
          <w:sz w:val="28"/>
          <w:szCs w:val="28"/>
          <w:lang w:eastAsia="vi-VN" w:bidi="vi-VN"/>
        </w:rPr>
        <w:t>ươ</w:t>
      </w:r>
      <w:r>
        <w:rPr>
          <w:rFonts w:eastAsia="Times New Roman"/>
          <w:color w:val="000000"/>
          <w:sz w:val="28"/>
          <w:szCs w:val="28"/>
          <w:lang w:eastAsia="vi-VN" w:bidi="vi-VN"/>
        </w:rPr>
        <w:t>ng</w:t>
      </w:r>
      <w:r w:rsidR="002D07C1" w:rsidRPr="00C1453A">
        <w:rPr>
          <w:rFonts w:eastAsia="Times New Roman"/>
          <w:color w:val="000000"/>
          <w:sz w:val="28"/>
          <w:szCs w:val="28"/>
          <w:lang w:val="vi-VN" w:eastAsia="vi-VN" w:bidi="vi-VN"/>
        </w:rPr>
        <w:t xml:space="preserve">. Trong quá trình triển khai thực hiện, nếu có vấn đề phát sinh, vướng mắc, đề nghị phản ánh kịp thời </w:t>
      </w:r>
      <w:r>
        <w:rPr>
          <w:rFonts w:eastAsia="Times New Roman"/>
          <w:color w:val="000000"/>
          <w:sz w:val="28"/>
          <w:szCs w:val="28"/>
          <w:lang w:eastAsia="vi-VN" w:bidi="vi-VN"/>
        </w:rPr>
        <w:t>cho t</w:t>
      </w:r>
      <w:r w:rsidRPr="00613C05">
        <w:rPr>
          <w:rFonts w:eastAsia="Times New Roman"/>
          <w:color w:val="000000"/>
          <w:sz w:val="28"/>
          <w:szCs w:val="28"/>
          <w:lang w:eastAsia="vi-VN" w:bidi="vi-VN"/>
        </w:rPr>
        <w:t>ổ</w:t>
      </w:r>
      <w:r>
        <w:rPr>
          <w:rFonts w:eastAsia="Times New Roman"/>
          <w:color w:val="000000"/>
          <w:sz w:val="28"/>
          <w:szCs w:val="28"/>
          <w:lang w:eastAsia="vi-VN" w:bidi="vi-VN"/>
        </w:rPr>
        <w:t xml:space="preserve"> ph</w:t>
      </w:r>
      <w:r w:rsidRPr="00613C05">
        <w:rPr>
          <w:rFonts w:eastAsia="Times New Roman"/>
          <w:color w:val="000000"/>
          <w:sz w:val="28"/>
          <w:szCs w:val="28"/>
          <w:lang w:eastAsia="vi-VN" w:bidi="vi-VN"/>
        </w:rPr>
        <w:t>áp</w:t>
      </w:r>
      <w:r>
        <w:rPr>
          <w:rFonts w:eastAsia="Times New Roman"/>
          <w:color w:val="000000"/>
          <w:sz w:val="28"/>
          <w:szCs w:val="28"/>
          <w:lang w:eastAsia="vi-VN" w:bidi="vi-VN"/>
        </w:rPr>
        <w:t xml:space="preserve"> ch</w:t>
      </w:r>
      <w:r w:rsidRPr="00613C05">
        <w:rPr>
          <w:rFonts w:eastAsia="Times New Roman"/>
          <w:color w:val="000000"/>
          <w:sz w:val="28"/>
          <w:szCs w:val="28"/>
          <w:lang w:eastAsia="vi-VN" w:bidi="vi-VN"/>
        </w:rPr>
        <w:t>ế</w:t>
      </w:r>
      <w:r>
        <w:rPr>
          <w:rFonts w:eastAsia="Times New Roman"/>
          <w:color w:val="000000"/>
          <w:sz w:val="28"/>
          <w:szCs w:val="28"/>
          <w:lang w:eastAsia="vi-VN" w:bidi="vi-VN"/>
        </w:rPr>
        <w:t xml:space="preserve"> </w:t>
      </w:r>
      <w:r w:rsidR="002D07C1" w:rsidRPr="00C1453A">
        <w:rPr>
          <w:rFonts w:eastAsia="Times New Roman"/>
          <w:color w:val="000000"/>
          <w:sz w:val="28"/>
          <w:szCs w:val="28"/>
          <w:lang w:val="vi-VN" w:eastAsia="vi-VN" w:bidi="vi-VN"/>
        </w:rPr>
        <w:t xml:space="preserve"> để được hướ</w:t>
      </w:r>
      <w:r w:rsidR="007F2A40">
        <w:rPr>
          <w:rFonts w:eastAsia="Times New Roman"/>
          <w:color w:val="000000"/>
          <w:sz w:val="28"/>
          <w:szCs w:val="28"/>
          <w:lang w:val="vi-VN" w:eastAsia="vi-VN" w:bidi="vi-VN"/>
        </w:rPr>
        <w:t>ng dẫn và phối hợp giải</w:t>
      </w:r>
      <w:r w:rsidR="008E379C">
        <w:rPr>
          <w:rFonts w:eastAsia="Times New Roman"/>
          <w:color w:val="000000"/>
          <w:sz w:val="28"/>
          <w:szCs w:val="28"/>
          <w:lang w:eastAsia="vi-VN" w:bidi="vi-VN"/>
        </w:rPr>
        <w:t xml:space="preserve"> </w:t>
      </w:r>
      <w:r w:rsidR="008F4180">
        <w:rPr>
          <w:rFonts w:eastAsia="Times New Roman"/>
          <w:color w:val="000000"/>
          <w:sz w:val="28"/>
          <w:szCs w:val="28"/>
          <w:lang w:eastAsia="vi-VN" w:bidi="vi-VN"/>
        </w:rPr>
        <w:t>quyết</w:t>
      </w:r>
      <w:r w:rsidR="002962AD">
        <w:rPr>
          <w:rFonts w:eastAsia="Times New Roman"/>
          <w:color w:val="000000"/>
          <w:sz w:val="28"/>
          <w:szCs w:val="28"/>
          <w:lang w:eastAsia="vi-VN" w:bidi="vi-VN"/>
        </w:rPr>
        <w:t>.</w:t>
      </w:r>
      <w:r w:rsidR="009F4B82">
        <w:rPr>
          <w:rFonts w:eastAsia="Times New Roman"/>
          <w:color w:val="000000"/>
          <w:sz w:val="28"/>
          <w:szCs w:val="28"/>
          <w:lang w:eastAsia="vi-VN" w:bidi="vi-VN"/>
        </w:rPr>
        <w:t>/.</w:t>
      </w:r>
    </w:p>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1"/>
      </w:tblGrid>
      <w:tr w:rsidR="00A31B2E" w14:paraId="1098B250" w14:textId="77777777" w:rsidTr="00A31B2E">
        <w:tc>
          <w:tcPr>
            <w:tcW w:w="4640" w:type="dxa"/>
          </w:tcPr>
          <w:p w14:paraId="018F4FB8" w14:textId="77777777" w:rsidR="00A31B2E" w:rsidRPr="00613C05" w:rsidRDefault="00A31B2E" w:rsidP="00A31B2E">
            <w:pPr>
              <w:spacing w:line="360" w:lineRule="auto"/>
              <w:jc w:val="both"/>
              <w:rPr>
                <w:b/>
                <w:i/>
                <w:sz w:val="24"/>
                <w:szCs w:val="24"/>
              </w:rPr>
            </w:pPr>
            <w:r w:rsidRPr="00613C05">
              <w:rPr>
                <w:b/>
                <w:i/>
                <w:sz w:val="24"/>
                <w:szCs w:val="24"/>
              </w:rPr>
              <w:t>Nơi nhận:</w:t>
            </w:r>
          </w:p>
          <w:p w14:paraId="71F1FFD6" w14:textId="767B78B2" w:rsidR="00A31B2E" w:rsidRPr="00613C05" w:rsidRDefault="0035777A" w:rsidP="00A31B2E">
            <w:pPr>
              <w:numPr>
                <w:ilvl w:val="0"/>
                <w:numId w:val="1"/>
              </w:numPr>
              <w:spacing w:line="360" w:lineRule="auto"/>
              <w:ind w:left="714" w:hanging="357"/>
              <w:jc w:val="both"/>
              <w:rPr>
                <w:sz w:val="24"/>
                <w:szCs w:val="24"/>
              </w:rPr>
            </w:pPr>
            <w:r w:rsidRPr="00613C05">
              <w:rPr>
                <w:sz w:val="24"/>
                <w:szCs w:val="24"/>
              </w:rPr>
              <w:t>Phòng</w:t>
            </w:r>
            <w:r w:rsidR="00A31B2E" w:rsidRPr="00613C05">
              <w:rPr>
                <w:sz w:val="24"/>
                <w:szCs w:val="24"/>
              </w:rPr>
              <w:t xml:space="preserve"> GDĐT</w:t>
            </w:r>
            <w:r w:rsidR="00A31B2E" w:rsidRPr="00613C05">
              <w:rPr>
                <w:i/>
                <w:sz w:val="24"/>
                <w:szCs w:val="24"/>
              </w:rPr>
              <w:t>(để báo cáo);</w:t>
            </w:r>
          </w:p>
          <w:p w14:paraId="6BF0A535" w14:textId="4ED2EA4B" w:rsidR="00A31B2E" w:rsidRPr="00613C05" w:rsidRDefault="00A31B2E" w:rsidP="009F4B82">
            <w:pPr>
              <w:numPr>
                <w:ilvl w:val="0"/>
                <w:numId w:val="1"/>
              </w:numPr>
              <w:spacing w:line="360" w:lineRule="auto"/>
              <w:jc w:val="both"/>
              <w:rPr>
                <w:sz w:val="24"/>
                <w:szCs w:val="24"/>
              </w:rPr>
            </w:pPr>
            <w:r w:rsidRPr="00613C05">
              <w:rPr>
                <w:sz w:val="24"/>
                <w:szCs w:val="24"/>
              </w:rPr>
              <w:t xml:space="preserve">Tổ </w:t>
            </w:r>
            <w:r w:rsidR="00613C05" w:rsidRPr="00613C05">
              <w:rPr>
                <w:sz w:val="24"/>
                <w:szCs w:val="24"/>
              </w:rPr>
              <w:t>pháp chế</w:t>
            </w:r>
            <w:r w:rsidRPr="00613C05">
              <w:rPr>
                <w:sz w:val="24"/>
                <w:szCs w:val="24"/>
              </w:rPr>
              <w:t xml:space="preserve"> (</w:t>
            </w:r>
            <w:r w:rsidR="009F4B82">
              <w:rPr>
                <w:sz w:val="24"/>
                <w:szCs w:val="24"/>
              </w:rPr>
              <w:t xml:space="preserve"> </w:t>
            </w:r>
            <w:r w:rsidR="009F4B82" w:rsidRPr="009F4B82">
              <w:rPr>
                <w:i/>
                <w:sz w:val="24"/>
                <w:szCs w:val="24"/>
              </w:rPr>
              <w:t xml:space="preserve">để </w:t>
            </w:r>
            <w:r w:rsidRPr="00613C05">
              <w:rPr>
                <w:i/>
                <w:sz w:val="24"/>
                <w:szCs w:val="24"/>
              </w:rPr>
              <w:t>thực hiện);</w:t>
            </w:r>
          </w:p>
          <w:p w14:paraId="09FEE05D" w14:textId="2EBAA87D" w:rsidR="00A31B2E" w:rsidRPr="002962AD" w:rsidRDefault="00613C05" w:rsidP="00613C05">
            <w:pPr>
              <w:numPr>
                <w:ilvl w:val="0"/>
                <w:numId w:val="1"/>
              </w:numPr>
              <w:spacing w:line="360" w:lineRule="auto"/>
              <w:jc w:val="both"/>
              <w:rPr>
                <w:szCs w:val="24"/>
              </w:rPr>
            </w:pPr>
            <w:r w:rsidRPr="00613C05">
              <w:rPr>
                <w:sz w:val="24"/>
                <w:szCs w:val="24"/>
              </w:rPr>
              <w:t>Lưu: ( Ánh 02)</w:t>
            </w:r>
          </w:p>
        </w:tc>
        <w:tc>
          <w:tcPr>
            <w:tcW w:w="4641" w:type="dxa"/>
          </w:tcPr>
          <w:p w14:paraId="11F1F7E0" w14:textId="1C776652" w:rsidR="00A31B2E" w:rsidRDefault="00A31B2E" w:rsidP="00A31B2E">
            <w:pPr>
              <w:spacing w:line="276" w:lineRule="auto"/>
              <w:jc w:val="center"/>
              <w:rPr>
                <w:b/>
                <w:sz w:val="28"/>
                <w:szCs w:val="28"/>
              </w:rPr>
            </w:pPr>
            <w:r w:rsidRPr="005C0FC0">
              <w:rPr>
                <w:b/>
                <w:sz w:val="28"/>
                <w:szCs w:val="28"/>
              </w:rPr>
              <w:t>HIỆU TRƯỞNG</w:t>
            </w:r>
          </w:p>
          <w:p w14:paraId="5D6FB419" w14:textId="77777777" w:rsidR="00A31B2E" w:rsidRDefault="00A31B2E" w:rsidP="00A31B2E">
            <w:pPr>
              <w:widowControl w:val="0"/>
              <w:spacing w:line="360" w:lineRule="auto"/>
              <w:jc w:val="both"/>
              <w:rPr>
                <w:rFonts w:eastAsia="Times New Roman"/>
                <w:color w:val="000000"/>
                <w:sz w:val="28"/>
                <w:szCs w:val="28"/>
                <w:lang w:eastAsia="vi-VN" w:bidi="vi-VN"/>
              </w:rPr>
            </w:pPr>
          </w:p>
          <w:p w14:paraId="215D0517" w14:textId="77777777" w:rsidR="00A31B2E" w:rsidRDefault="00A31B2E" w:rsidP="00A31B2E">
            <w:pPr>
              <w:widowControl w:val="0"/>
              <w:spacing w:line="360" w:lineRule="auto"/>
              <w:jc w:val="both"/>
              <w:rPr>
                <w:rFonts w:eastAsia="Times New Roman"/>
                <w:color w:val="000000"/>
                <w:sz w:val="28"/>
                <w:szCs w:val="28"/>
                <w:lang w:eastAsia="vi-VN" w:bidi="vi-VN"/>
              </w:rPr>
            </w:pPr>
          </w:p>
          <w:p w14:paraId="08990D50" w14:textId="77777777" w:rsidR="00A31B2E" w:rsidRDefault="00A31B2E" w:rsidP="00A31B2E">
            <w:pPr>
              <w:widowControl w:val="0"/>
              <w:spacing w:line="360" w:lineRule="auto"/>
              <w:jc w:val="both"/>
              <w:rPr>
                <w:rFonts w:eastAsia="Times New Roman"/>
                <w:color w:val="000000"/>
                <w:sz w:val="28"/>
                <w:szCs w:val="28"/>
                <w:lang w:eastAsia="vi-VN" w:bidi="vi-VN"/>
              </w:rPr>
            </w:pPr>
          </w:p>
          <w:p w14:paraId="72A07440" w14:textId="39302772" w:rsidR="00A31B2E" w:rsidRDefault="00613C05" w:rsidP="00A31B2E">
            <w:pPr>
              <w:widowControl w:val="0"/>
              <w:spacing w:line="360" w:lineRule="auto"/>
              <w:jc w:val="center"/>
              <w:rPr>
                <w:rFonts w:eastAsia="Times New Roman"/>
                <w:color w:val="000000"/>
                <w:sz w:val="28"/>
                <w:szCs w:val="28"/>
                <w:lang w:eastAsia="vi-VN" w:bidi="vi-VN"/>
              </w:rPr>
            </w:pPr>
            <w:r>
              <w:rPr>
                <w:b/>
                <w:sz w:val="28"/>
                <w:szCs w:val="28"/>
              </w:rPr>
              <w:t>Nguy</w:t>
            </w:r>
            <w:r w:rsidRPr="00613C05">
              <w:rPr>
                <w:b/>
                <w:sz w:val="28"/>
                <w:szCs w:val="28"/>
              </w:rPr>
              <w:t>ễn</w:t>
            </w:r>
            <w:r>
              <w:rPr>
                <w:b/>
                <w:sz w:val="28"/>
                <w:szCs w:val="28"/>
              </w:rPr>
              <w:t xml:space="preserve"> Th</w:t>
            </w:r>
            <w:r w:rsidRPr="00613C05">
              <w:rPr>
                <w:b/>
                <w:sz w:val="28"/>
                <w:szCs w:val="28"/>
              </w:rPr>
              <w:t>ị</w:t>
            </w:r>
            <w:r>
              <w:rPr>
                <w:b/>
                <w:sz w:val="28"/>
                <w:szCs w:val="28"/>
              </w:rPr>
              <w:t xml:space="preserve"> Nh</w:t>
            </w:r>
            <w:r w:rsidRPr="00613C05">
              <w:rPr>
                <w:b/>
                <w:sz w:val="28"/>
                <w:szCs w:val="28"/>
              </w:rPr>
              <w:t>àn</w:t>
            </w:r>
          </w:p>
        </w:tc>
      </w:tr>
    </w:tbl>
    <w:p w14:paraId="30FD9C3E" w14:textId="7AE383EF" w:rsidR="002962AD" w:rsidRPr="008E379C" w:rsidRDefault="002962AD" w:rsidP="002962AD">
      <w:pPr>
        <w:widowControl w:val="0"/>
        <w:spacing w:line="360" w:lineRule="auto"/>
        <w:jc w:val="both"/>
        <w:rPr>
          <w:rFonts w:eastAsia="Times New Roman"/>
          <w:color w:val="000000"/>
          <w:sz w:val="28"/>
          <w:szCs w:val="28"/>
          <w:lang w:val="vi-VN" w:eastAsia="vi-VN" w:bidi="vi-VN"/>
        </w:rPr>
        <w:sectPr w:rsidR="002962AD" w:rsidRPr="008E379C" w:rsidSect="002D771B">
          <w:headerReference w:type="default" r:id="rId7"/>
          <w:pgSz w:w="11900" w:h="16840"/>
          <w:pgMar w:top="1134" w:right="1134" w:bottom="1134" w:left="1701" w:header="510" w:footer="0" w:gutter="0"/>
          <w:pgNumType w:start="1"/>
          <w:cols w:space="720"/>
          <w:noEndnote/>
          <w:titlePg/>
          <w:docGrid w:linePitch="360"/>
        </w:sectPr>
      </w:pPr>
    </w:p>
    <w:p w14:paraId="30FD9C3F" w14:textId="77777777" w:rsidR="008F4180" w:rsidRDefault="008F4180" w:rsidP="002962AD"/>
    <w:sectPr w:rsidR="008F41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21727" w14:textId="77777777" w:rsidR="00B24619" w:rsidRDefault="00B24619" w:rsidP="00DF09BA">
      <w:r>
        <w:separator/>
      </w:r>
    </w:p>
  </w:endnote>
  <w:endnote w:type="continuationSeparator" w:id="0">
    <w:p w14:paraId="5D26E5F0" w14:textId="77777777" w:rsidR="00B24619" w:rsidRDefault="00B24619" w:rsidP="00DF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1E32D" w14:textId="77777777" w:rsidR="00B24619" w:rsidRDefault="00B24619" w:rsidP="00DF09BA">
      <w:r>
        <w:separator/>
      </w:r>
    </w:p>
  </w:footnote>
  <w:footnote w:type="continuationSeparator" w:id="0">
    <w:p w14:paraId="74682DA1" w14:textId="77777777" w:rsidR="00B24619" w:rsidRDefault="00B24619" w:rsidP="00DF0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985614"/>
      <w:docPartObj>
        <w:docPartGallery w:val="Page Numbers (Top of Page)"/>
        <w:docPartUnique/>
      </w:docPartObj>
    </w:sdtPr>
    <w:sdtEndPr>
      <w:rPr>
        <w:noProof/>
      </w:rPr>
    </w:sdtEndPr>
    <w:sdtContent>
      <w:p w14:paraId="7270AA27" w14:textId="0DFA904B" w:rsidR="00885828" w:rsidRDefault="00885828">
        <w:pPr>
          <w:pStyle w:val="Header"/>
          <w:jc w:val="center"/>
        </w:pPr>
        <w:r>
          <w:fldChar w:fldCharType="begin"/>
        </w:r>
        <w:r>
          <w:instrText xml:space="preserve"> PAGE   \* MERGEFORMAT </w:instrText>
        </w:r>
        <w:r>
          <w:fldChar w:fldCharType="separate"/>
        </w:r>
        <w:r w:rsidR="009F4B82">
          <w:rPr>
            <w:noProof/>
          </w:rPr>
          <w:t>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06C5A"/>
    <w:multiLevelType w:val="multilevel"/>
    <w:tmpl w:val="F3B2B92A"/>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C47183"/>
    <w:multiLevelType w:val="multilevel"/>
    <w:tmpl w:val="FC2AA0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972CD5"/>
    <w:multiLevelType w:val="multilevel"/>
    <w:tmpl w:val="49D6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71503C"/>
    <w:multiLevelType w:val="multilevel"/>
    <w:tmpl w:val="8D1CF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5B85C46"/>
    <w:multiLevelType w:val="hybridMultilevel"/>
    <w:tmpl w:val="D7462C98"/>
    <w:lvl w:ilvl="0" w:tplc="B90CB65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C1"/>
    <w:rsid w:val="00037F4C"/>
    <w:rsid w:val="00093F1D"/>
    <w:rsid w:val="000D5C0A"/>
    <w:rsid w:val="000E6070"/>
    <w:rsid w:val="000F21DC"/>
    <w:rsid w:val="001059F2"/>
    <w:rsid w:val="001515C6"/>
    <w:rsid w:val="00176A22"/>
    <w:rsid w:val="0018246F"/>
    <w:rsid w:val="001B33B4"/>
    <w:rsid w:val="001E7642"/>
    <w:rsid w:val="001F1218"/>
    <w:rsid w:val="002236FF"/>
    <w:rsid w:val="002661AE"/>
    <w:rsid w:val="002962AD"/>
    <w:rsid w:val="002C4071"/>
    <w:rsid w:val="002C7AEA"/>
    <w:rsid w:val="002D07C1"/>
    <w:rsid w:val="002D771B"/>
    <w:rsid w:val="002E175C"/>
    <w:rsid w:val="0035777A"/>
    <w:rsid w:val="003B504F"/>
    <w:rsid w:val="003B5316"/>
    <w:rsid w:val="004078B8"/>
    <w:rsid w:val="00442C68"/>
    <w:rsid w:val="005322E3"/>
    <w:rsid w:val="00571AF7"/>
    <w:rsid w:val="00585026"/>
    <w:rsid w:val="005911B3"/>
    <w:rsid w:val="00613C05"/>
    <w:rsid w:val="00657707"/>
    <w:rsid w:val="00683752"/>
    <w:rsid w:val="006F398D"/>
    <w:rsid w:val="007162DF"/>
    <w:rsid w:val="007549C2"/>
    <w:rsid w:val="00764372"/>
    <w:rsid w:val="007750BE"/>
    <w:rsid w:val="007C144A"/>
    <w:rsid w:val="007E64AD"/>
    <w:rsid w:val="007F2A40"/>
    <w:rsid w:val="007F6259"/>
    <w:rsid w:val="00872640"/>
    <w:rsid w:val="00885828"/>
    <w:rsid w:val="008A1091"/>
    <w:rsid w:val="008B076F"/>
    <w:rsid w:val="008D5705"/>
    <w:rsid w:val="008E379C"/>
    <w:rsid w:val="008F4180"/>
    <w:rsid w:val="00913CE9"/>
    <w:rsid w:val="0092204F"/>
    <w:rsid w:val="00954052"/>
    <w:rsid w:val="00961DDD"/>
    <w:rsid w:val="009C493D"/>
    <w:rsid w:val="009F4B82"/>
    <w:rsid w:val="00A033EE"/>
    <w:rsid w:val="00A31B2E"/>
    <w:rsid w:val="00A631C6"/>
    <w:rsid w:val="00A64091"/>
    <w:rsid w:val="00B200E4"/>
    <w:rsid w:val="00B24619"/>
    <w:rsid w:val="00B86260"/>
    <w:rsid w:val="00B96198"/>
    <w:rsid w:val="00C0438D"/>
    <w:rsid w:val="00C373E8"/>
    <w:rsid w:val="00C404FA"/>
    <w:rsid w:val="00C51C68"/>
    <w:rsid w:val="00D078B6"/>
    <w:rsid w:val="00D20A27"/>
    <w:rsid w:val="00D27877"/>
    <w:rsid w:val="00D51507"/>
    <w:rsid w:val="00D515D7"/>
    <w:rsid w:val="00D9533C"/>
    <w:rsid w:val="00DC059F"/>
    <w:rsid w:val="00DC7D3B"/>
    <w:rsid w:val="00DE1F37"/>
    <w:rsid w:val="00DF09BA"/>
    <w:rsid w:val="00E063FC"/>
    <w:rsid w:val="00ED7AB7"/>
    <w:rsid w:val="00F0111B"/>
    <w:rsid w:val="00F50EDB"/>
    <w:rsid w:val="00F942FD"/>
    <w:rsid w:val="00FA3C34"/>
    <w:rsid w:val="00FD3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0FD9BB9"/>
  <w15:docId w15:val="{5B56788F-B9E9-4566-992B-88AAF6F5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7C1"/>
    <w:pPr>
      <w:spacing w:after="0" w:line="240"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DE1F37"/>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DE1F37"/>
    <w:pPr>
      <w:widowControl w:val="0"/>
      <w:shd w:val="clear" w:color="auto" w:fill="FFFFFF"/>
      <w:spacing w:before="300" w:line="322" w:lineRule="exact"/>
    </w:pPr>
    <w:rPr>
      <w:rFonts w:eastAsia="Times New Roman"/>
      <w:szCs w:val="26"/>
    </w:rPr>
  </w:style>
  <w:style w:type="character" w:styleId="Hyperlink">
    <w:name w:val="Hyperlink"/>
    <w:basedOn w:val="DefaultParagraphFont"/>
    <w:rsid w:val="002C4071"/>
    <w:rPr>
      <w:color w:val="0066CC"/>
      <w:u w:val="single"/>
    </w:rPr>
  </w:style>
  <w:style w:type="character" w:customStyle="1" w:styleId="Bodytext214pt">
    <w:name w:val="Body text (2) + 14 pt"/>
    <w:aliases w:val="Italic"/>
    <w:basedOn w:val="Bodytext2"/>
    <w:rsid w:val="002C407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paragraph" w:styleId="Header">
    <w:name w:val="header"/>
    <w:basedOn w:val="Normal"/>
    <w:link w:val="HeaderChar"/>
    <w:uiPriority w:val="99"/>
    <w:unhideWhenUsed/>
    <w:rsid w:val="00DF09BA"/>
    <w:pPr>
      <w:tabs>
        <w:tab w:val="center" w:pos="4680"/>
        <w:tab w:val="right" w:pos="9360"/>
      </w:tabs>
    </w:pPr>
  </w:style>
  <w:style w:type="character" w:customStyle="1" w:styleId="HeaderChar">
    <w:name w:val="Header Char"/>
    <w:basedOn w:val="DefaultParagraphFont"/>
    <w:link w:val="Header"/>
    <w:uiPriority w:val="99"/>
    <w:rsid w:val="00DF09BA"/>
    <w:rPr>
      <w:rFonts w:ascii="Times New Roman" w:eastAsia="Calibri" w:hAnsi="Times New Roman" w:cs="Times New Roman"/>
      <w:sz w:val="26"/>
    </w:rPr>
  </w:style>
  <w:style w:type="paragraph" w:styleId="Footer">
    <w:name w:val="footer"/>
    <w:basedOn w:val="Normal"/>
    <w:link w:val="FooterChar"/>
    <w:uiPriority w:val="99"/>
    <w:unhideWhenUsed/>
    <w:rsid w:val="00DF09BA"/>
    <w:pPr>
      <w:tabs>
        <w:tab w:val="center" w:pos="4680"/>
        <w:tab w:val="right" w:pos="9360"/>
      </w:tabs>
    </w:pPr>
  </w:style>
  <w:style w:type="character" w:customStyle="1" w:styleId="FooterChar">
    <w:name w:val="Footer Char"/>
    <w:basedOn w:val="DefaultParagraphFont"/>
    <w:link w:val="Footer"/>
    <w:uiPriority w:val="99"/>
    <w:rsid w:val="00DF09BA"/>
    <w:rPr>
      <w:rFonts w:ascii="Times New Roman" w:eastAsia="Calibri" w:hAnsi="Times New Roman" w:cs="Times New Roman"/>
      <w:sz w:val="26"/>
    </w:rPr>
  </w:style>
  <w:style w:type="paragraph" w:styleId="NoSpacing">
    <w:name w:val="No Spacing"/>
    <w:link w:val="NoSpacingChar"/>
    <w:uiPriority w:val="1"/>
    <w:qFormat/>
    <w:rsid w:val="002D771B"/>
    <w:pPr>
      <w:spacing w:after="0" w:line="240" w:lineRule="auto"/>
    </w:pPr>
    <w:rPr>
      <w:rFonts w:eastAsiaTheme="minorEastAsia"/>
    </w:rPr>
  </w:style>
  <w:style w:type="character" w:customStyle="1" w:styleId="NoSpacingChar">
    <w:name w:val="No Spacing Char"/>
    <w:basedOn w:val="DefaultParagraphFont"/>
    <w:link w:val="NoSpacing"/>
    <w:uiPriority w:val="1"/>
    <w:rsid w:val="002D771B"/>
    <w:rPr>
      <w:rFonts w:eastAsiaTheme="minorEastAsia"/>
    </w:rPr>
  </w:style>
  <w:style w:type="table" w:styleId="TableGrid">
    <w:name w:val="Table Grid"/>
    <w:basedOn w:val="TableNormal"/>
    <w:uiPriority w:val="59"/>
    <w:rsid w:val="00296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ED7AB7"/>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NormalWebChar">
    <w:name w:val="Normal (Web) Char"/>
    <w:link w:val="NormalWeb"/>
    <w:locked/>
    <w:rsid w:val="00ED7AB7"/>
    <w:rPr>
      <w:sz w:val="24"/>
      <w:szCs w:val="24"/>
      <w:lang w:val="vi-VN" w:eastAsia="vi-VN"/>
    </w:rPr>
  </w:style>
  <w:style w:type="paragraph" w:styleId="NormalWeb">
    <w:name w:val="Normal (Web)"/>
    <w:basedOn w:val="Normal"/>
    <w:link w:val="NormalWebChar"/>
    <w:rsid w:val="00ED7AB7"/>
    <w:pPr>
      <w:spacing w:before="100" w:beforeAutospacing="1" w:after="100" w:afterAutospacing="1"/>
    </w:pPr>
    <w:rPr>
      <w:rFonts w:asciiTheme="minorHAnsi" w:eastAsiaTheme="minorHAnsi" w:hAnsiTheme="minorHAnsi" w:cstheme="minorBidi"/>
      <w:sz w:val="24"/>
      <w:szCs w:val="24"/>
      <w:lang w:val="vi-VN" w:eastAsia="vi-VN"/>
    </w:rPr>
  </w:style>
  <w:style w:type="paragraph" w:styleId="BalloonText">
    <w:name w:val="Balloon Text"/>
    <w:basedOn w:val="Normal"/>
    <w:link w:val="BalloonTextChar"/>
    <w:uiPriority w:val="99"/>
    <w:semiHidden/>
    <w:unhideWhenUsed/>
    <w:rsid w:val="009F4B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B8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9</Pages>
  <Words>2449</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Techsi.vn</cp:lastModifiedBy>
  <cp:revision>95</cp:revision>
  <cp:lastPrinted>2023-09-23T02:28:00Z</cp:lastPrinted>
  <dcterms:created xsi:type="dcterms:W3CDTF">2020-09-29T01:47:00Z</dcterms:created>
  <dcterms:modified xsi:type="dcterms:W3CDTF">2023-09-23T02:32:00Z</dcterms:modified>
</cp:coreProperties>
</file>